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2FF" w:rsidRDefault="00B13057">
      <w:pPr>
        <w:jc w:val="right"/>
        <w:rPr>
          <w:bCs/>
          <w:i/>
          <w:i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     </w:t>
      </w:r>
      <w:r>
        <w:rPr>
          <w:rFonts w:ascii="Verdana" w:hAnsi="Verdana"/>
          <w:sz w:val="20"/>
          <w:szCs w:val="20"/>
        </w:rPr>
        <w:t xml:space="preserve">                </w:t>
      </w:r>
      <w:r>
        <w:rPr>
          <w:i/>
          <w:iCs/>
          <w:sz w:val="20"/>
          <w:szCs w:val="20"/>
        </w:rPr>
        <w:t>П</w:t>
      </w:r>
      <w:r>
        <w:rPr>
          <w:bCs/>
          <w:i/>
          <w:iCs/>
          <w:sz w:val="20"/>
          <w:szCs w:val="20"/>
        </w:rPr>
        <w:t xml:space="preserve">риложение №  1                                                                                     к договору № </w:t>
      </w:r>
      <w:r>
        <w:rPr>
          <w:bCs/>
          <w:i/>
          <w:iCs/>
          <w:sz w:val="20"/>
          <w:szCs w:val="20"/>
        </w:rPr>
        <w:t xml:space="preserve">___     </w:t>
      </w:r>
    </w:p>
    <w:p w:rsidR="005732FF" w:rsidRDefault="00B13057">
      <w:pPr>
        <w:jc w:val="right"/>
        <w:rPr>
          <w:bCs/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 xml:space="preserve">                                                                                       от «___» ___________ 20</w:t>
      </w:r>
      <w:r>
        <w:rPr>
          <w:bCs/>
          <w:i/>
          <w:iCs/>
          <w:sz w:val="20"/>
          <w:szCs w:val="20"/>
        </w:rPr>
        <w:t>2_</w:t>
      </w:r>
      <w:r>
        <w:rPr>
          <w:bCs/>
          <w:i/>
          <w:iCs/>
          <w:sz w:val="20"/>
          <w:szCs w:val="20"/>
        </w:rPr>
        <w:t>г.</w:t>
      </w:r>
    </w:p>
    <w:tbl>
      <w:tblPr>
        <w:tblW w:w="14497" w:type="dxa"/>
        <w:tblLayout w:type="fixed"/>
        <w:tblLook w:val="04A0" w:firstRow="1" w:lastRow="0" w:firstColumn="1" w:lastColumn="0" w:noHBand="0" w:noVBand="1"/>
      </w:tblPr>
      <w:tblGrid>
        <w:gridCol w:w="4149"/>
        <w:gridCol w:w="1630"/>
        <w:gridCol w:w="4359"/>
        <w:gridCol w:w="4359"/>
      </w:tblGrid>
      <w:tr w:rsidR="005732FF">
        <w:tc>
          <w:tcPr>
            <w:tcW w:w="4149" w:type="dxa"/>
            <w:shd w:val="clear" w:color="auto" w:fill="auto"/>
          </w:tcPr>
          <w:p w:rsidR="005732FF" w:rsidRDefault="00B13057">
            <w:pPr>
              <w:tabs>
                <w:tab w:val="left" w:pos="851"/>
                <w:tab w:val="left" w:pos="1287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СОГЛАСОВАНО:</w:t>
            </w:r>
          </w:p>
        </w:tc>
        <w:tc>
          <w:tcPr>
            <w:tcW w:w="1630" w:type="dxa"/>
            <w:shd w:val="clear" w:color="auto" w:fill="auto"/>
          </w:tcPr>
          <w:p w:rsidR="005732FF" w:rsidRDefault="005732FF">
            <w:pPr>
              <w:tabs>
                <w:tab w:val="left" w:pos="851"/>
                <w:tab w:val="left" w:pos="1287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359" w:type="dxa"/>
            <w:shd w:val="clear" w:color="auto" w:fill="auto"/>
          </w:tcPr>
          <w:p w:rsidR="005732FF" w:rsidRDefault="00B13057">
            <w:pPr>
              <w:tabs>
                <w:tab w:val="left" w:pos="851"/>
                <w:tab w:val="left" w:pos="128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УТВЕРЖДАЮ:</w:t>
            </w:r>
          </w:p>
        </w:tc>
        <w:tc>
          <w:tcPr>
            <w:tcW w:w="4359" w:type="dxa"/>
            <w:shd w:val="clear" w:color="auto" w:fill="auto"/>
          </w:tcPr>
          <w:p w:rsidR="005732FF" w:rsidRDefault="00B13057">
            <w:pPr>
              <w:tabs>
                <w:tab w:val="left" w:pos="851"/>
                <w:tab w:val="left" w:pos="128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</w:t>
            </w:r>
          </w:p>
        </w:tc>
      </w:tr>
      <w:tr w:rsidR="005732FF">
        <w:tc>
          <w:tcPr>
            <w:tcW w:w="4149" w:type="dxa"/>
            <w:shd w:val="clear" w:color="auto" w:fill="auto"/>
          </w:tcPr>
          <w:p w:rsidR="005732FF" w:rsidRDefault="00B13057">
            <w:pPr>
              <w:tabs>
                <w:tab w:val="left" w:pos="851"/>
                <w:tab w:val="left" w:pos="1287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</w:t>
            </w:r>
          </w:p>
        </w:tc>
        <w:tc>
          <w:tcPr>
            <w:tcW w:w="1630" w:type="dxa"/>
            <w:shd w:val="clear" w:color="auto" w:fill="auto"/>
          </w:tcPr>
          <w:p w:rsidR="005732FF" w:rsidRDefault="005732FF">
            <w:pPr>
              <w:tabs>
                <w:tab w:val="left" w:pos="851"/>
                <w:tab w:val="left" w:pos="1287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359" w:type="dxa"/>
            <w:shd w:val="clear" w:color="auto" w:fill="auto"/>
          </w:tcPr>
          <w:p w:rsidR="005732FF" w:rsidRDefault="00B13057">
            <w:pPr>
              <w:tabs>
                <w:tab w:val="left" w:pos="851"/>
                <w:tab w:val="left" w:pos="128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инженер</w:t>
            </w:r>
            <w:r>
              <w:rPr>
                <w:sz w:val="20"/>
                <w:szCs w:val="20"/>
              </w:rPr>
              <w:t xml:space="preserve"> </w:t>
            </w:r>
          </w:p>
          <w:p w:rsidR="005732FF" w:rsidRDefault="00B13057">
            <w:pPr>
              <w:tabs>
                <w:tab w:val="left" w:pos="851"/>
                <w:tab w:val="left" w:pos="128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«БВК»</w:t>
            </w:r>
          </w:p>
        </w:tc>
        <w:tc>
          <w:tcPr>
            <w:tcW w:w="4359" w:type="dxa"/>
            <w:shd w:val="clear" w:color="auto" w:fill="auto"/>
          </w:tcPr>
          <w:p w:rsidR="005732FF" w:rsidRDefault="005732FF">
            <w:pPr>
              <w:tabs>
                <w:tab w:val="left" w:pos="851"/>
                <w:tab w:val="left" w:pos="1287"/>
              </w:tabs>
              <w:jc w:val="right"/>
              <w:rPr>
                <w:sz w:val="20"/>
                <w:szCs w:val="20"/>
              </w:rPr>
            </w:pPr>
          </w:p>
        </w:tc>
      </w:tr>
      <w:tr w:rsidR="005732FF">
        <w:tc>
          <w:tcPr>
            <w:tcW w:w="4149" w:type="dxa"/>
            <w:shd w:val="clear" w:color="auto" w:fill="auto"/>
          </w:tcPr>
          <w:p w:rsidR="005732FF" w:rsidRDefault="00B13057">
            <w:pPr>
              <w:tabs>
                <w:tab w:val="left" w:pos="851"/>
                <w:tab w:val="left" w:pos="128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_________________ </w:t>
            </w:r>
          </w:p>
        </w:tc>
        <w:tc>
          <w:tcPr>
            <w:tcW w:w="1630" w:type="dxa"/>
            <w:shd w:val="clear" w:color="auto" w:fill="auto"/>
          </w:tcPr>
          <w:p w:rsidR="005732FF" w:rsidRDefault="005732FF">
            <w:pPr>
              <w:tabs>
                <w:tab w:val="left" w:pos="851"/>
                <w:tab w:val="left" w:pos="1287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359" w:type="dxa"/>
            <w:shd w:val="clear" w:color="auto" w:fill="auto"/>
          </w:tcPr>
          <w:p w:rsidR="005732FF" w:rsidRDefault="00B13057">
            <w:pPr>
              <w:tabs>
                <w:tab w:val="left" w:pos="851"/>
                <w:tab w:val="left" w:pos="128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</w:t>
            </w:r>
            <w:r>
              <w:rPr>
                <w:sz w:val="20"/>
                <w:szCs w:val="20"/>
              </w:rPr>
              <w:t xml:space="preserve">/О.В. </w:t>
            </w:r>
            <w:proofErr w:type="spellStart"/>
            <w:r>
              <w:rPr>
                <w:sz w:val="20"/>
                <w:szCs w:val="20"/>
              </w:rPr>
              <w:t>Постоногова</w:t>
            </w:r>
            <w:proofErr w:type="spellEnd"/>
          </w:p>
        </w:tc>
        <w:tc>
          <w:tcPr>
            <w:tcW w:w="4359" w:type="dxa"/>
            <w:shd w:val="clear" w:color="auto" w:fill="auto"/>
          </w:tcPr>
          <w:p w:rsidR="005732FF" w:rsidRDefault="005732FF">
            <w:pPr>
              <w:tabs>
                <w:tab w:val="left" w:pos="851"/>
                <w:tab w:val="left" w:pos="1287"/>
              </w:tabs>
              <w:jc w:val="right"/>
              <w:rPr>
                <w:sz w:val="20"/>
                <w:szCs w:val="20"/>
              </w:rPr>
            </w:pPr>
          </w:p>
        </w:tc>
      </w:tr>
      <w:tr w:rsidR="005732FF">
        <w:tc>
          <w:tcPr>
            <w:tcW w:w="4149" w:type="dxa"/>
            <w:shd w:val="clear" w:color="auto" w:fill="auto"/>
          </w:tcPr>
          <w:p w:rsidR="005732FF" w:rsidRDefault="00B13057">
            <w:pPr>
              <w:tabs>
                <w:tab w:val="left" w:pos="851"/>
                <w:tab w:val="left" w:pos="128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«_____»  _____________ 20</w:t>
            </w:r>
            <w:r>
              <w:rPr>
                <w:sz w:val="20"/>
                <w:szCs w:val="20"/>
              </w:rPr>
              <w:t xml:space="preserve">2_ 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630" w:type="dxa"/>
            <w:shd w:val="clear" w:color="auto" w:fill="auto"/>
          </w:tcPr>
          <w:p w:rsidR="005732FF" w:rsidRDefault="005732FF">
            <w:pPr>
              <w:tabs>
                <w:tab w:val="left" w:pos="851"/>
                <w:tab w:val="left" w:pos="1287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359" w:type="dxa"/>
            <w:shd w:val="clear" w:color="auto" w:fill="auto"/>
          </w:tcPr>
          <w:p w:rsidR="005732FF" w:rsidRDefault="00B13057">
            <w:pPr>
              <w:tabs>
                <w:tab w:val="left" w:pos="851"/>
                <w:tab w:val="left" w:pos="1287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«_____»  _____________ 20</w:t>
            </w:r>
            <w:r>
              <w:rPr>
                <w:sz w:val="20"/>
                <w:szCs w:val="20"/>
              </w:rPr>
              <w:t>2_</w:t>
            </w:r>
            <w:r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4359" w:type="dxa"/>
            <w:shd w:val="clear" w:color="auto" w:fill="auto"/>
          </w:tcPr>
          <w:p w:rsidR="005732FF" w:rsidRDefault="005732FF">
            <w:pPr>
              <w:tabs>
                <w:tab w:val="left" w:pos="851"/>
                <w:tab w:val="left" w:pos="1287"/>
              </w:tabs>
              <w:jc w:val="right"/>
              <w:rPr>
                <w:sz w:val="20"/>
                <w:szCs w:val="20"/>
              </w:rPr>
            </w:pPr>
          </w:p>
        </w:tc>
      </w:tr>
    </w:tbl>
    <w:p w:rsidR="005732FF" w:rsidRDefault="005732FF">
      <w:pPr>
        <w:rPr>
          <w:rFonts w:ascii="Arial" w:hAnsi="Arial" w:cs="Arial"/>
          <w:b/>
        </w:rPr>
      </w:pPr>
    </w:p>
    <w:p w:rsidR="005732FF" w:rsidRDefault="00B130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Техническое задание</w:t>
      </w:r>
    </w:p>
    <w:p w:rsidR="009846EF" w:rsidRPr="009846EF" w:rsidRDefault="009846EF" w:rsidP="00CC064C">
      <w:pPr>
        <w:autoSpaceDE w:val="0"/>
        <w:autoSpaceDN w:val="0"/>
        <w:adjustRightInd w:val="0"/>
        <w:spacing w:line="240" w:lineRule="auto"/>
        <w:contextualSpacing/>
        <w:jc w:val="both"/>
        <w:rPr>
          <w:bCs/>
          <w:sz w:val="22"/>
          <w:szCs w:val="22"/>
        </w:rPr>
      </w:pPr>
      <w:r w:rsidRPr="009846EF">
        <w:rPr>
          <w:sz w:val="22"/>
          <w:szCs w:val="22"/>
        </w:rPr>
        <w:t xml:space="preserve">- Капитальный ремонт кровли кирпичного здания  хозяйственно-бытовых стоков ГОС </w:t>
      </w:r>
      <w:proofErr w:type="gramStart"/>
      <w:r w:rsidRPr="009846EF">
        <w:rPr>
          <w:sz w:val="22"/>
          <w:szCs w:val="22"/>
        </w:rPr>
        <w:t xml:space="preserve">( </w:t>
      </w:r>
      <w:proofErr w:type="gramEnd"/>
      <w:r w:rsidRPr="009846EF">
        <w:rPr>
          <w:sz w:val="22"/>
          <w:szCs w:val="22"/>
        </w:rPr>
        <w:t xml:space="preserve">Инв. №20031), ул. </w:t>
      </w:r>
      <w:proofErr w:type="spellStart"/>
      <w:r w:rsidRPr="009846EF">
        <w:rPr>
          <w:sz w:val="22"/>
          <w:szCs w:val="22"/>
        </w:rPr>
        <w:t>Папанинцев</w:t>
      </w:r>
      <w:proofErr w:type="spellEnd"/>
      <w:r w:rsidRPr="009846EF">
        <w:rPr>
          <w:sz w:val="22"/>
          <w:szCs w:val="22"/>
        </w:rPr>
        <w:t>, 6</w:t>
      </w:r>
    </w:p>
    <w:p w:rsidR="009846EF" w:rsidRPr="009846EF" w:rsidRDefault="009846EF" w:rsidP="00CC064C">
      <w:pPr>
        <w:autoSpaceDE w:val="0"/>
        <w:autoSpaceDN w:val="0"/>
        <w:adjustRightInd w:val="0"/>
        <w:spacing w:line="240" w:lineRule="auto"/>
        <w:contextualSpacing/>
        <w:jc w:val="both"/>
        <w:rPr>
          <w:bCs/>
          <w:sz w:val="22"/>
          <w:szCs w:val="22"/>
        </w:rPr>
      </w:pPr>
      <w:r w:rsidRPr="009846EF">
        <w:rPr>
          <w:sz w:val="22"/>
          <w:szCs w:val="22"/>
        </w:rPr>
        <w:t xml:space="preserve">- Капитальный ремонт кровли кирпичного здания ГКНС КОС </w:t>
      </w:r>
      <w:proofErr w:type="spellStart"/>
      <w:r w:rsidRPr="009846EF">
        <w:rPr>
          <w:sz w:val="22"/>
          <w:szCs w:val="22"/>
        </w:rPr>
        <w:t>ул</w:t>
      </w:r>
      <w:proofErr w:type="gramStart"/>
      <w:r w:rsidRPr="009846EF">
        <w:rPr>
          <w:sz w:val="22"/>
          <w:szCs w:val="22"/>
        </w:rPr>
        <w:t>.А</w:t>
      </w:r>
      <w:proofErr w:type="gramEnd"/>
      <w:r w:rsidRPr="009846EF">
        <w:rPr>
          <w:sz w:val="22"/>
          <w:szCs w:val="22"/>
        </w:rPr>
        <w:t>никина</w:t>
      </w:r>
      <w:proofErr w:type="spellEnd"/>
      <w:r w:rsidRPr="009846EF">
        <w:rPr>
          <w:sz w:val="22"/>
          <w:szCs w:val="22"/>
        </w:rPr>
        <w:t xml:space="preserve"> </w:t>
      </w:r>
      <w:proofErr w:type="spellStart"/>
      <w:r w:rsidRPr="009846EF">
        <w:rPr>
          <w:sz w:val="22"/>
          <w:szCs w:val="22"/>
        </w:rPr>
        <w:t>Усольского</w:t>
      </w:r>
      <w:proofErr w:type="spellEnd"/>
      <w:r w:rsidRPr="009846EF">
        <w:rPr>
          <w:sz w:val="22"/>
          <w:szCs w:val="22"/>
        </w:rPr>
        <w:t xml:space="preserve"> района ( Инв. №20004)</w:t>
      </w:r>
    </w:p>
    <w:p w:rsidR="009846EF" w:rsidRPr="009846EF" w:rsidRDefault="009846EF" w:rsidP="00CC064C">
      <w:pPr>
        <w:autoSpaceDE w:val="0"/>
        <w:autoSpaceDN w:val="0"/>
        <w:adjustRightInd w:val="0"/>
        <w:spacing w:line="240" w:lineRule="auto"/>
        <w:contextualSpacing/>
        <w:jc w:val="both"/>
        <w:rPr>
          <w:bCs/>
          <w:sz w:val="22"/>
          <w:szCs w:val="22"/>
        </w:rPr>
      </w:pPr>
      <w:r w:rsidRPr="009846EF">
        <w:rPr>
          <w:sz w:val="22"/>
          <w:szCs w:val="22"/>
        </w:rPr>
        <w:t xml:space="preserve">--Капитальный ремонт внутренних помещений (4 туалета) 1-этажного кирпичного здания управления, 1-этажного кирпичное здания мастерской водопроводчиков по ул. </w:t>
      </w:r>
      <w:proofErr w:type="spellStart"/>
      <w:r w:rsidRPr="009846EF">
        <w:rPr>
          <w:sz w:val="22"/>
          <w:szCs w:val="22"/>
        </w:rPr>
        <w:t>Березниковская</w:t>
      </w:r>
      <w:proofErr w:type="spellEnd"/>
      <w:r w:rsidRPr="009846EF">
        <w:rPr>
          <w:sz w:val="22"/>
          <w:szCs w:val="22"/>
        </w:rPr>
        <w:t xml:space="preserve">, 95 </w:t>
      </w:r>
      <w:proofErr w:type="gramStart"/>
      <w:r w:rsidRPr="009846EF">
        <w:rPr>
          <w:sz w:val="22"/>
          <w:szCs w:val="22"/>
        </w:rPr>
        <w:t xml:space="preserve">( </w:t>
      </w:r>
      <w:proofErr w:type="gramEnd"/>
      <w:r w:rsidRPr="009846EF">
        <w:rPr>
          <w:sz w:val="22"/>
          <w:szCs w:val="22"/>
        </w:rPr>
        <w:t>Инв. №10001, 0008)</w:t>
      </w:r>
    </w:p>
    <w:p w:rsidR="009846EF" w:rsidRPr="009846EF" w:rsidRDefault="009846EF" w:rsidP="00CC064C">
      <w:pPr>
        <w:autoSpaceDE w:val="0"/>
        <w:autoSpaceDN w:val="0"/>
        <w:adjustRightInd w:val="0"/>
        <w:spacing w:line="240" w:lineRule="auto"/>
        <w:contextualSpacing/>
        <w:jc w:val="both"/>
        <w:rPr>
          <w:bCs/>
          <w:sz w:val="22"/>
          <w:szCs w:val="22"/>
        </w:rPr>
      </w:pPr>
      <w:r w:rsidRPr="009846EF">
        <w:rPr>
          <w:sz w:val="22"/>
          <w:szCs w:val="22"/>
        </w:rPr>
        <w:t xml:space="preserve">- Капитальный ремонт здания насосной станции №2, 3, 5 в/з </w:t>
      </w:r>
      <w:proofErr w:type="spellStart"/>
      <w:r w:rsidRPr="009846EF">
        <w:rPr>
          <w:sz w:val="22"/>
          <w:szCs w:val="22"/>
        </w:rPr>
        <w:t>Извер</w:t>
      </w:r>
      <w:proofErr w:type="spellEnd"/>
      <w:r w:rsidRPr="009846EF">
        <w:rPr>
          <w:sz w:val="22"/>
          <w:szCs w:val="22"/>
        </w:rPr>
        <w:t xml:space="preserve"> </w:t>
      </w:r>
      <w:proofErr w:type="gramStart"/>
      <w:r w:rsidRPr="009846EF">
        <w:rPr>
          <w:sz w:val="22"/>
          <w:szCs w:val="22"/>
        </w:rPr>
        <w:t xml:space="preserve">( </w:t>
      </w:r>
      <w:proofErr w:type="gramEnd"/>
      <w:r w:rsidRPr="009846EF">
        <w:rPr>
          <w:sz w:val="22"/>
          <w:szCs w:val="22"/>
        </w:rPr>
        <w:t>Инв. №10074, 10075, 10077 )</w:t>
      </w:r>
    </w:p>
    <w:p w:rsidR="009846EF" w:rsidRPr="009846EF" w:rsidRDefault="009846EF" w:rsidP="009846EF">
      <w:pPr>
        <w:autoSpaceDE w:val="0"/>
        <w:autoSpaceDN w:val="0"/>
        <w:adjustRightInd w:val="0"/>
        <w:spacing w:line="240" w:lineRule="auto"/>
        <w:contextualSpacing/>
        <w:jc w:val="both"/>
        <w:rPr>
          <w:bCs/>
          <w:sz w:val="22"/>
          <w:szCs w:val="22"/>
        </w:rPr>
      </w:pPr>
      <w:r w:rsidRPr="009846EF">
        <w:rPr>
          <w:sz w:val="22"/>
          <w:szCs w:val="22"/>
        </w:rPr>
        <w:t>- Кап</w:t>
      </w:r>
      <w:proofErr w:type="gramStart"/>
      <w:r w:rsidRPr="009846EF">
        <w:rPr>
          <w:sz w:val="22"/>
          <w:szCs w:val="22"/>
        </w:rPr>
        <w:t>.</w:t>
      </w:r>
      <w:proofErr w:type="gramEnd"/>
      <w:r w:rsidRPr="009846EF">
        <w:rPr>
          <w:sz w:val="22"/>
          <w:szCs w:val="22"/>
        </w:rPr>
        <w:t xml:space="preserve"> </w:t>
      </w:r>
      <w:proofErr w:type="gramStart"/>
      <w:r w:rsidRPr="009846EF">
        <w:rPr>
          <w:sz w:val="22"/>
          <w:szCs w:val="22"/>
        </w:rPr>
        <w:t>р</w:t>
      </w:r>
      <w:proofErr w:type="gramEnd"/>
      <w:r w:rsidRPr="009846EF">
        <w:rPr>
          <w:sz w:val="22"/>
          <w:szCs w:val="22"/>
        </w:rPr>
        <w:t>емонт внутреннего помещения на ВНС-13 ( Инв. №10023).</w:t>
      </w:r>
    </w:p>
    <w:tbl>
      <w:tblPr>
        <w:tblW w:w="10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3"/>
        <w:gridCol w:w="6660"/>
      </w:tblGrid>
      <w:tr w:rsidR="005732FF">
        <w:tc>
          <w:tcPr>
            <w:tcW w:w="3653" w:type="dxa"/>
            <w:shd w:val="clear" w:color="auto" w:fill="CCCCCC"/>
          </w:tcPr>
          <w:p w:rsidR="005732FF" w:rsidRDefault="00B130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6660" w:type="dxa"/>
            <w:shd w:val="clear" w:color="auto" w:fill="CCCCCC"/>
          </w:tcPr>
          <w:p w:rsidR="005732FF" w:rsidRDefault="00B130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 основных данных и требований</w:t>
            </w:r>
          </w:p>
          <w:p w:rsidR="005732FF" w:rsidRDefault="005732F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732FF">
        <w:tc>
          <w:tcPr>
            <w:tcW w:w="3653" w:type="dxa"/>
            <w:vAlign w:val="center"/>
          </w:tcPr>
          <w:p w:rsidR="005732FF" w:rsidRDefault="00B130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60" w:type="dxa"/>
            <w:vAlign w:val="center"/>
          </w:tcPr>
          <w:p w:rsidR="005732FF" w:rsidRDefault="00B130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732FF">
        <w:tc>
          <w:tcPr>
            <w:tcW w:w="3653" w:type="dxa"/>
          </w:tcPr>
          <w:p w:rsidR="005732FF" w:rsidRDefault="00B13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Заказчик (наименование, адрес, платежные и </w:t>
            </w:r>
            <w:r>
              <w:rPr>
                <w:sz w:val="20"/>
                <w:szCs w:val="20"/>
              </w:rPr>
              <w:t>контактные реквизиты)</w:t>
            </w:r>
          </w:p>
        </w:tc>
        <w:tc>
          <w:tcPr>
            <w:tcW w:w="6660" w:type="dxa"/>
          </w:tcPr>
          <w:p w:rsidR="005732FF" w:rsidRDefault="00B13057" w:rsidP="009846E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Березниковская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водоснабжающая</w:t>
            </w:r>
            <w:proofErr w:type="spellEnd"/>
            <w:r>
              <w:rPr>
                <w:sz w:val="20"/>
                <w:szCs w:val="20"/>
              </w:rPr>
              <w:t xml:space="preserve"> компания»</w:t>
            </w:r>
          </w:p>
          <w:p w:rsidR="005732FF" w:rsidRDefault="00B13057" w:rsidP="009846E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Юридический адрес: Россия, Пермский край, г. Березники, ул. </w:t>
            </w:r>
            <w:proofErr w:type="spellStart"/>
            <w:r>
              <w:rPr>
                <w:sz w:val="20"/>
                <w:szCs w:val="20"/>
              </w:rPr>
              <w:t>Березниковская</w:t>
            </w:r>
            <w:proofErr w:type="spellEnd"/>
            <w:r>
              <w:rPr>
                <w:sz w:val="20"/>
                <w:szCs w:val="20"/>
              </w:rPr>
              <w:t>, 95</w:t>
            </w:r>
          </w:p>
          <w:p w:rsidR="005732FF" w:rsidRDefault="00B13057" w:rsidP="009846E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Почтовый адрес: 618419, Россия, Пермский край, г. Березники, ул. Ломоносова, 98</w:t>
            </w:r>
            <w:proofErr w:type="gramEnd"/>
          </w:p>
          <w:p w:rsidR="005732FF" w:rsidRDefault="00B13057" w:rsidP="009846E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ИНН/КПП 5911077166/591101001</w:t>
            </w:r>
          </w:p>
          <w:p w:rsidR="005732FF" w:rsidRDefault="00B13057" w:rsidP="009846E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 1175958003605</w:t>
            </w:r>
          </w:p>
          <w:p w:rsidR="005732FF" w:rsidRDefault="00B13057" w:rsidP="009846E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Банковские реквизиты:</w:t>
            </w:r>
          </w:p>
          <w:p w:rsidR="005732FF" w:rsidRDefault="00B13057" w:rsidP="009846E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both"/>
              <w:rPr>
                <w:rFonts w:eastAsia="Helv"/>
                <w:color w:val="000000"/>
                <w:sz w:val="20"/>
              </w:rPr>
            </w:pPr>
            <w:r>
              <w:rPr>
                <w:rFonts w:eastAsia="Helv"/>
                <w:color w:val="000000"/>
                <w:sz w:val="20"/>
              </w:rPr>
              <w:t>Банк: ВОЛГО-ВЯТСКИЙ БАНК ПАО СБЕРБАНК Г. НИЖНИЙ НОВГОРОД</w:t>
            </w:r>
          </w:p>
          <w:p w:rsidR="005732FF" w:rsidRDefault="00B13057" w:rsidP="009846E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both"/>
              <w:rPr>
                <w:rFonts w:eastAsia="Helv"/>
                <w:color w:val="000000"/>
                <w:sz w:val="20"/>
              </w:rPr>
            </w:pPr>
            <w:r>
              <w:rPr>
                <w:rFonts w:eastAsia="Helv"/>
                <w:color w:val="000000"/>
                <w:sz w:val="20"/>
              </w:rPr>
              <w:t>Расчетный счет № 40702810449770032157</w:t>
            </w:r>
          </w:p>
          <w:p w:rsidR="005732FF" w:rsidRDefault="00B13057" w:rsidP="009846E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both"/>
              <w:rPr>
                <w:rFonts w:eastAsia="Helv"/>
                <w:color w:val="000000"/>
                <w:sz w:val="20"/>
              </w:rPr>
            </w:pPr>
            <w:r>
              <w:rPr>
                <w:rFonts w:eastAsia="Helv"/>
                <w:color w:val="000000"/>
                <w:sz w:val="20"/>
              </w:rPr>
              <w:t>Корреспондентский счет № 30101810900000000603</w:t>
            </w:r>
          </w:p>
          <w:p w:rsidR="005732FF" w:rsidRDefault="00B13057" w:rsidP="009846EF">
            <w:pPr>
              <w:spacing w:after="0" w:line="240" w:lineRule="auto"/>
              <w:jc w:val="both"/>
              <w:rPr>
                <w:rFonts w:eastAsia="Helv"/>
                <w:color w:val="000000"/>
                <w:sz w:val="20"/>
              </w:rPr>
            </w:pPr>
            <w:r>
              <w:rPr>
                <w:rFonts w:eastAsia="Helv"/>
                <w:color w:val="000000"/>
                <w:sz w:val="20"/>
              </w:rPr>
              <w:t>БИК: 042202603</w:t>
            </w:r>
          </w:p>
          <w:p w:rsidR="005732FF" w:rsidRDefault="00B13057" w:rsidP="009846E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e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>info</w:t>
            </w:r>
            <w:r>
              <w:rPr>
                <w:sz w:val="20"/>
                <w:szCs w:val="20"/>
              </w:rPr>
              <w:t xml:space="preserve">@ </w:t>
            </w:r>
            <w:proofErr w:type="spellStart"/>
            <w:r>
              <w:rPr>
                <w:sz w:val="20"/>
                <w:szCs w:val="20"/>
                <w:lang w:val="en-US"/>
              </w:rPr>
              <w:t>bervk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5732FF" w:rsidRDefault="00B13057" w:rsidP="009846E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Исполнительный д</w:t>
            </w:r>
            <w:r>
              <w:rPr>
                <w:sz w:val="20"/>
                <w:szCs w:val="20"/>
              </w:rPr>
              <w:t xml:space="preserve">иректор – </w:t>
            </w:r>
            <w:proofErr w:type="spellStart"/>
            <w:r>
              <w:rPr>
                <w:sz w:val="20"/>
                <w:szCs w:val="20"/>
              </w:rPr>
              <w:t>Голынский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Олег Константинович</w:t>
            </w:r>
            <w:r>
              <w:rPr>
                <w:sz w:val="20"/>
                <w:szCs w:val="20"/>
              </w:rPr>
              <w:t xml:space="preserve">, действующий на основании доверенности  от </w:t>
            </w:r>
            <w:r>
              <w:rPr>
                <w:sz w:val="20"/>
                <w:szCs w:val="20"/>
              </w:rPr>
              <w:t>09 апреля  2021</w:t>
            </w:r>
            <w:r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>а</w:t>
            </w:r>
          </w:p>
        </w:tc>
      </w:tr>
      <w:tr w:rsidR="005732FF">
        <w:tc>
          <w:tcPr>
            <w:tcW w:w="3653" w:type="dxa"/>
          </w:tcPr>
          <w:p w:rsidR="005732FF" w:rsidRDefault="00B13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Основание для проведения работ</w:t>
            </w:r>
          </w:p>
        </w:tc>
        <w:tc>
          <w:tcPr>
            <w:tcW w:w="6660" w:type="dxa"/>
          </w:tcPr>
          <w:p w:rsidR="005732FF" w:rsidRDefault="00B13057" w:rsidP="009846E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Аварийное состояние зданий</w:t>
            </w:r>
          </w:p>
        </w:tc>
      </w:tr>
      <w:tr w:rsidR="005732FF">
        <w:trPr>
          <w:trHeight w:val="522"/>
        </w:trPr>
        <w:tc>
          <w:tcPr>
            <w:tcW w:w="3653" w:type="dxa"/>
          </w:tcPr>
          <w:p w:rsidR="005732FF" w:rsidRDefault="00B130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Наименование и местоположение объекта</w:t>
            </w:r>
          </w:p>
        </w:tc>
        <w:tc>
          <w:tcPr>
            <w:tcW w:w="6660" w:type="dxa"/>
          </w:tcPr>
          <w:p w:rsidR="005732FF" w:rsidRDefault="00B13057" w:rsidP="00984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дани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 xml:space="preserve"> насосн</w:t>
            </w:r>
            <w:r>
              <w:rPr>
                <w:sz w:val="20"/>
                <w:szCs w:val="20"/>
              </w:rPr>
              <w:t>ых</w:t>
            </w:r>
            <w:r>
              <w:rPr>
                <w:sz w:val="20"/>
                <w:szCs w:val="20"/>
              </w:rPr>
              <w:t xml:space="preserve"> станции 4-3</w:t>
            </w:r>
            <w:r>
              <w:rPr>
                <w:sz w:val="20"/>
                <w:szCs w:val="20"/>
              </w:rPr>
              <w:t>, 3-6, 4-5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(инв. №</w:t>
            </w:r>
            <w:r>
              <w:rPr>
                <w:sz w:val="20"/>
                <w:szCs w:val="20"/>
              </w:rPr>
              <w:t>10066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>10065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№</w:t>
            </w:r>
            <w:r>
              <w:rPr>
                <w:sz w:val="20"/>
                <w:szCs w:val="20"/>
              </w:rPr>
              <w:t>10059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)</w:t>
            </w:r>
            <w:proofErr w:type="gramEnd"/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водозабор «</w:t>
            </w:r>
            <w:proofErr w:type="spellStart"/>
            <w:r>
              <w:rPr>
                <w:sz w:val="20"/>
                <w:szCs w:val="20"/>
              </w:rPr>
              <w:t>Усолка</w:t>
            </w:r>
            <w:proofErr w:type="spellEnd"/>
            <w:r>
              <w:rPr>
                <w:sz w:val="20"/>
                <w:szCs w:val="20"/>
              </w:rPr>
              <w:t>».</w:t>
            </w:r>
            <w:r>
              <w:rPr>
                <w:sz w:val="20"/>
                <w:szCs w:val="20"/>
              </w:rPr>
              <w:t xml:space="preserve"> Соликамский район. </w:t>
            </w:r>
          </w:p>
          <w:p w:rsidR="005732FF" w:rsidRDefault="00B13057" w:rsidP="00984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</w:t>
            </w:r>
            <w:r>
              <w:rPr>
                <w:sz w:val="20"/>
                <w:szCs w:val="20"/>
              </w:rPr>
              <w:t xml:space="preserve">ый ремонт кровли кирпичного </w:t>
            </w:r>
            <w:r>
              <w:rPr>
                <w:sz w:val="20"/>
                <w:szCs w:val="20"/>
              </w:rPr>
              <w:t>здани</w:t>
            </w:r>
            <w:r>
              <w:rPr>
                <w:sz w:val="20"/>
                <w:szCs w:val="20"/>
              </w:rPr>
              <w:t>я насосной станции-2го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(инв. №10045)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подьема</w:t>
            </w:r>
            <w:proofErr w:type="spellEnd"/>
            <w:r>
              <w:rPr>
                <w:sz w:val="20"/>
                <w:szCs w:val="20"/>
              </w:rPr>
              <w:t xml:space="preserve"> водозабор «</w:t>
            </w:r>
            <w:proofErr w:type="spellStart"/>
            <w:r>
              <w:rPr>
                <w:sz w:val="20"/>
                <w:szCs w:val="20"/>
              </w:rPr>
              <w:t>Извер</w:t>
            </w:r>
            <w:proofErr w:type="spellEnd"/>
            <w:r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 Троицкий район.</w:t>
            </w:r>
          </w:p>
          <w:p w:rsidR="005732FF" w:rsidRDefault="00B13057" w:rsidP="00984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</w:t>
            </w:r>
            <w:r>
              <w:rPr>
                <w:sz w:val="20"/>
                <w:szCs w:val="20"/>
              </w:rPr>
              <w:t xml:space="preserve">ый ремонт кирпичного здания канализационной насосной станции №6  </w:t>
            </w:r>
            <w:r>
              <w:rPr>
                <w:sz w:val="20"/>
                <w:szCs w:val="20"/>
              </w:rPr>
              <w:t>(инв. №</w:t>
            </w:r>
            <w:r>
              <w:rPr>
                <w:sz w:val="20"/>
                <w:szCs w:val="20"/>
              </w:rPr>
              <w:t>20001)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.Б</w:t>
            </w:r>
            <w:proofErr w:type="gramEnd"/>
            <w:r>
              <w:rPr>
                <w:sz w:val="20"/>
                <w:szCs w:val="20"/>
              </w:rPr>
              <w:t>ерезники</w:t>
            </w:r>
            <w:proofErr w:type="spellEnd"/>
            <w:r>
              <w:rPr>
                <w:sz w:val="20"/>
                <w:szCs w:val="20"/>
              </w:rPr>
              <w:t xml:space="preserve"> по ул. Степанова- Свердлова.</w:t>
            </w:r>
          </w:p>
          <w:p w:rsidR="005732FF" w:rsidRDefault="00B13057" w:rsidP="009846E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Точное </w:t>
            </w:r>
            <w:proofErr w:type="gramStart"/>
            <w:r>
              <w:rPr>
                <w:sz w:val="20"/>
                <w:szCs w:val="20"/>
              </w:rPr>
              <w:t>место нахождение</w:t>
            </w:r>
            <w:proofErr w:type="gramEnd"/>
            <w:r>
              <w:rPr>
                <w:sz w:val="20"/>
                <w:szCs w:val="20"/>
              </w:rPr>
              <w:t xml:space="preserve"> будет показано ответственным от ООО </w:t>
            </w:r>
            <w:r>
              <w:rPr>
                <w:sz w:val="20"/>
                <w:szCs w:val="20"/>
              </w:rPr>
              <w:t>«БВК»</w:t>
            </w:r>
          </w:p>
        </w:tc>
      </w:tr>
      <w:tr w:rsidR="005732FF">
        <w:tc>
          <w:tcPr>
            <w:tcW w:w="3653" w:type="dxa"/>
          </w:tcPr>
          <w:p w:rsidR="005732FF" w:rsidRDefault="00B13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 Источник финансирования</w:t>
            </w:r>
          </w:p>
        </w:tc>
        <w:tc>
          <w:tcPr>
            <w:tcW w:w="6660" w:type="dxa"/>
          </w:tcPr>
          <w:p w:rsidR="005732FF" w:rsidRDefault="00B13057" w:rsidP="009846E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Производственная программа </w:t>
            </w:r>
            <w:r>
              <w:rPr>
                <w:sz w:val="20"/>
                <w:szCs w:val="20"/>
              </w:rPr>
              <w:t xml:space="preserve">2023г 3 квартал </w:t>
            </w:r>
          </w:p>
        </w:tc>
      </w:tr>
      <w:tr w:rsidR="005732FF">
        <w:tc>
          <w:tcPr>
            <w:tcW w:w="3653" w:type="dxa"/>
          </w:tcPr>
          <w:p w:rsidR="005732FF" w:rsidRDefault="00B13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Цель и назначение работ</w:t>
            </w:r>
          </w:p>
        </w:tc>
        <w:tc>
          <w:tcPr>
            <w:tcW w:w="6660" w:type="dxa"/>
          </w:tcPr>
          <w:p w:rsidR="005732FF" w:rsidRDefault="00B13057" w:rsidP="009846EF">
            <w:pPr>
              <w:spacing w:after="0" w:line="240" w:lineRule="auto"/>
              <w:ind w:right="-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зданий</w:t>
            </w:r>
          </w:p>
        </w:tc>
      </w:tr>
      <w:tr w:rsidR="005732FF">
        <w:trPr>
          <w:trHeight w:val="90"/>
        </w:trPr>
        <w:tc>
          <w:tcPr>
            <w:tcW w:w="3653" w:type="dxa"/>
          </w:tcPr>
          <w:p w:rsidR="005732FF" w:rsidRDefault="00B13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Основные </w:t>
            </w:r>
            <w:r>
              <w:rPr>
                <w:sz w:val="20"/>
                <w:szCs w:val="20"/>
              </w:rPr>
              <w:t>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6660" w:type="dxa"/>
          </w:tcPr>
          <w:p w:rsidR="005732FF" w:rsidRDefault="00B13057" w:rsidP="009846EF">
            <w:pPr>
              <w:spacing w:after="0" w:line="240" w:lineRule="auto"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i/>
                <w:sz w:val="20"/>
                <w:szCs w:val="20"/>
                <w:u w:val="single"/>
              </w:rPr>
              <w:t>Архитектурно-планировочные и эксплуатационные показатели:</w:t>
            </w:r>
          </w:p>
          <w:tbl>
            <w:tblPr>
              <w:tblW w:w="6099" w:type="dxa"/>
              <w:tblLayout w:type="fixed"/>
              <w:tblLook w:val="04A0" w:firstRow="1" w:lastRow="0" w:firstColumn="1" w:lastColumn="0" w:noHBand="0" w:noVBand="1"/>
            </w:tblPr>
            <w:tblGrid>
              <w:gridCol w:w="2119"/>
              <w:gridCol w:w="1992"/>
              <w:gridCol w:w="1988"/>
            </w:tblGrid>
            <w:tr w:rsidR="005732FF">
              <w:tc>
                <w:tcPr>
                  <w:tcW w:w="2119" w:type="dxa"/>
                </w:tcPr>
                <w:p w:rsidR="009846EF" w:rsidRDefault="009846EF" w:rsidP="00984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9846EF">
                    <w:rPr>
                      <w:b/>
                      <w:sz w:val="20"/>
                      <w:szCs w:val="20"/>
                    </w:rPr>
                    <w:t>З</w:t>
                  </w:r>
                  <w:r w:rsidRPr="009846EF">
                    <w:rPr>
                      <w:b/>
                      <w:sz w:val="20"/>
                      <w:szCs w:val="20"/>
                    </w:rPr>
                    <w:t>дания  хозяйственно-бытовых стоков ГОС</w:t>
                  </w:r>
                  <w:r w:rsidRPr="009846EF">
                    <w:rPr>
                      <w:sz w:val="20"/>
                      <w:szCs w:val="20"/>
                    </w:rPr>
                    <w:t xml:space="preserve"> </w:t>
                  </w:r>
                </w:p>
                <w:p w:rsidR="009846EF" w:rsidRPr="009846EF" w:rsidRDefault="009846EF" w:rsidP="00984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9846EF">
                    <w:rPr>
                      <w:sz w:val="20"/>
                      <w:szCs w:val="20"/>
                    </w:rPr>
                    <w:t xml:space="preserve">ул. </w:t>
                  </w:r>
                  <w:proofErr w:type="spellStart"/>
                  <w:r w:rsidRPr="009846EF">
                    <w:rPr>
                      <w:sz w:val="20"/>
                      <w:szCs w:val="20"/>
                    </w:rPr>
                    <w:t>Папанинцев</w:t>
                  </w:r>
                  <w:proofErr w:type="spellEnd"/>
                  <w:r w:rsidRPr="009846EF">
                    <w:rPr>
                      <w:sz w:val="20"/>
                      <w:szCs w:val="20"/>
                    </w:rPr>
                    <w:t>, 6</w:t>
                  </w:r>
                </w:p>
                <w:p w:rsidR="005732FF" w:rsidRDefault="00B13057" w:rsidP="009846EF">
                  <w:pPr>
                    <w:spacing w:after="0" w:line="240" w:lineRule="auto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 xml:space="preserve">Назначение </w:t>
                  </w:r>
                  <w:proofErr w:type="gramStart"/>
                  <w:r>
                    <w:rPr>
                      <w:sz w:val="20"/>
                      <w:szCs w:val="20"/>
                      <w:u w:val="single"/>
                    </w:rPr>
                    <w:t>–п</w:t>
                  </w:r>
                  <w:proofErr w:type="gramEnd"/>
                  <w:r>
                    <w:rPr>
                      <w:sz w:val="20"/>
                      <w:szCs w:val="20"/>
                      <w:u w:val="single"/>
                    </w:rPr>
                    <w:t>роизводственное,</w:t>
                  </w:r>
                </w:p>
                <w:p w:rsidR="005732FF" w:rsidRPr="00A20A4E" w:rsidRDefault="00B13057" w:rsidP="009846EF">
                  <w:pPr>
                    <w:spacing w:after="0" w:line="240" w:lineRule="auto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>Год постройки – 19</w:t>
                  </w:r>
                  <w:r w:rsidR="00A20A4E" w:rsidRPr="00A20A4E">
                    <w:rPr>
                      <w:sz w:val="20"/>
                      <w:szCs w:val="20"/>
                      <w:u w:val="single"/>
                    </w:rPr>
                    <w:t>76</w:t>
                  </w:r>
                </w:p>
                <w:p w:rsidR="005732FF" w:rsidRPr="00A20A4E" w:rsidRDefault="00B13057" w:rsidP="009846EF">
                  <w:pPr>
                    <w:spacing w:after="0" w:line="240" w:lineRule="auto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 xml:space="preserve">Строительный объем – </w:t>
                  </w:r>
                  <w:r>
                    <w:rPr>
                      <w:sz w:val="20"/>
                      <w:szCs w:val="20"/>
                      <w:u w:val="single"/>
                    </w:rPr>
                    <w:t>11</w:t>
                  </w:r>
                  <w:r w:rsidR="00A20A4E" w:rsidRPr="00A20A4E">
                    <w:rPr>
                      <w:sz w:val="20"/>
                      <w:szCs w:val="20"/>
                      <w:u w:val="single"/>
                    </w:rPr>
                    <w:t>07</w:t>
                  </w:r>
                  <w:r>
                    <w:rPr>
                      <w:sz w:val="20"/>
                      <w:szCs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szCs w:val="20"/>
                      <w:u w:val="single"/>
                    </w:rPr>
                    <w:t>м</w:t>
                  </w:r>
                  <w:r w:rsidR="00A20A4E" w:rsidRPr="00A20A4E">
                    <w:rPr>
                      <w:sz w:val="20"/>
                      <w:szCs w:val="20"/>
                      <w:u w:val="single"/>
                    </w:rPr>
                    <w:t>3</w:t>
                  </w:r>
                </w:p>
                <w:p w:rsidR="005732FF" w:rsidRDefault="00B13057" w:rsidP="009846EF">
                  <w:pPr>
                    <w:spacing w:after="0" w:line="240" w:lineRule="auto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>Площадь здания –</w:t>
                  </w:r>
                  <w:r w:rsidR="00A20A4E" w:rsidRPr="00A20A4E">
                    <w:rPr>
                      <w:sz w:val="20"/>
                      <w:szCs w:val="20"/>
                      <w:u w:val="single"/>
                    </w:rPr>
                    <w:t>145.</w:t>
                  </w:r>
                  <w:r w:rsidR="00A20A4E">
                    <w:rPr>
                      <w:sz w:val="20"/>
                      <w:szCs w:val="20"/>
                      <w:u w:val="single"/>
                      <w:lang w:val="en-US"/>
                    </w:rPr>
                    <w:t>9</w:t>
                  </w:r>
                  <w:r>
                    <w:rPr>
                      <w:sz w:val="20"/>
                      <w:szCs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szCs w:val="20"/>
                      <w:u w:val="single"/>
                    </w:rPr>
                    <w:t>м</w:t>
                  </w:r>
                  <w:proofErr w:type="gramStart"/>
                  <w:r>
                    <w:rPr>
                      <w:sz w:val="20"/>
                      <w:szCs w:val="20"/>
                      <w:u w:val="single"/>
                    </w:rPr>
                    <w:t>2</w:t>
                  </w:r>
                  <w:proofErr w:type="gramEnd"/>
                  <w:r>
                    <w:rPr>
                      <w:sz w:val="20"/>
                      <w:szCs w:val="20"/>
                      <w:u w:val="single"/>
                    </w:rPr>
                    <w:t xml:space="preserve">  </w:t>
                  </w:r>
                </w:p>
                <w:p w:rsidR="009846EF" w:rsidRPr="009846EF" w:rsidRDefault="009846EF" w:rsidP="009846EF">
                  <w:pPr>
                    <w:autoSpaceDE w:val="0"/>
                    <w:autoSpaceDN w:val="0"/>
                    <w:adjustRightInd w:val="0"/>
                    <w:spacing w:line="240" w:lineRule="auto"/>
                    <w:contextualSpacing/>
                    <w:jc w:val="both"/>
                    <w:rPr>
                      <w:bCs/>
                      <w:sz w:val="20"/>
                      <w:szCs w:val="20"/>
                    </w:rPr>
                  </w:pPr>
                  <w:r w:rsidRPr="009846EF">
                    <w:rPr>
                      <w:b/>
                      <w:sz w:val="20"/>
                      <w:szCs w:val="20"/>
                    </w:rPr>
                    <w:t xml:space="preserve">Капитальный ремонт кровли кирпичного здания ГКНС КОС </w:t>
                  </w:r>
                  <w:proofErr w:type="spellStart"/>
                  <w:r w:rsidRPr="009846EF">
                    <w:rPr>
                      <w:b/>
                      <w:sz w:val="20"/>
                      <w:szCs w:val="20"/>
                    </w:rPr>
                    <w:t>ул</w:t>
                  </w:r>
                  <w:proofErr w:type="gramStart"/>
                  <w:r w:rsidRPr="009846EF">
                    <w:rPr>
                      <w:b/>
                      <w:sz w:val="20"/>
                      <w:szCs w:val="20"/>
                    </w:rPr>
                    <w:t>.А</w:t>
                  </w:r>
                  <w:proofErr w:type="gramEnd"/>
                  <w:r w:rsidRPr="009846EF">
                    <w:rPr>
                      <w:b/>
                      <w:sz w:val="20"/>
                      <w:szCs w:val="20"/>
                    </w:rPr>
                    <w:t>никина</w:t>
                  </w:r>
                  <w:proofErr w:type="spellEnd"/>
                  <w:r w:rsidRPr="009846EF"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846EF">
                    <w:rPr>
                      <w:b/>
                      <w:sz w:val="20"/>
                      <w:szCs w:val="20"/>
                    </w:rPr>
                    <w:t>Усольского</w:t>
                  </w:r>
                  <w:proofErr w:type="spellEnd"/>
                  <w:r w:rsidRPr="009846EF">
                    <w:rPr>
                      <w:b/>
                      <w:sz w:val="20"/>
                      <w:szCs w:val="20"/>
                    </w:rPr>
                    <w:t xml:space="preserve"> района</w:t>
                  </w:r>
                  <w:r w:rsidRPr="009846EF">
                    <w:rPr>
                      <w:sz w:val="20"/>
                      <w:szCs w:val="20"/>
                    </w:rPr>
                    <w:t xml:space="preserve"> )</w:t>
                  </w:r>
                </w:p>
                <w:p w:rsidR="005732FF" w:rsidRPr="00A20A4E" w:rsidRDefault="00B13057" w:rsidP="009846EF">
                  <w:pPr>
                    <w:spacing w:after="0" w:line="240" w:lineRule="auto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 xml:space="preserve">Год постройки – </w:t>
                  </w:r>
                  <w:r>
                    <w:rPr>
                      <w:sz w:val="20"/>
                      <w:szCs w:val="20"/>
                      <w:u w:val="single"/>
                    </w:rPr>
                    <w:t>19</w:t>
                  </w:r>
                  <w:r w:rsidR="00A20A4E" w:rsidRPr="00A20A4E">
                    <w:rPr>
                      <w:sz w:val="20"/>
                      <w:szCs w:val="20"/>
                      <w:u w:val="single"/>
                    </w:rPr>
                    <w:t>85</w:t>
                  </w:r>
                </w:p>
                <w:p w:rsidR="005732FF" w:rsidRPr="00A20A4E" w:rsidRDefault="00B13057" w:rsidP="009846EF">
                  <w:pPr>
                    <w:spacing w:after="0" w:line="240" w:lineRule="auto"/>
                    <w:rPr>
                      <w:sz w:val="20"/>
                      <w:szCs w:val="20"/>
                      <w:u w:val="single"/>
                      <w:lang w:val="en-US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 xml:space="preserve">Строительный объем – </w:t>
                  </w:r>
                  <w:r w:rsidR="00A20A4E" w:rsidRPr="00A20A4E">
                    <w:rPr>
                      <w:sz w:val="20"/>
                      <w:szCs w:val="20"/>
                      <w:u w:val="single"/>
                    </w:rPr>
                    <w:t>1863</w:t>
                  </w:r>
                  <w:r>
                    <w:rPr>
                      <w:sz w:val="20"/>
                      <w:szCs w:val="20"/>
                      <w:u w:val="single"/>
                    </w:rPr>
                    <w:t>м</w:t>
                  </w:r>
                </w:p>
                <w:p w:rsidR="005732FF" w:rsidRDefault="00B13057" w:rsidP="009846EF">
                  <w:pPr>
                    <w:spacing w:after="0" w:line="240" w:lineRule="auto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>Площадь здания –</w:t>
                  </w:r>
                  <w:r w:rsidR="00A20A4E" w:rsidRPr="00A20A4E">
                    <w:rPr>
                      <w:sz w:val="20"/>
                      <w:szCs w:val="20"/>
                      <w:u w:val="single"/>
                    </w:rPr>
                    <w:t>556</w:t>
                  </w:r>
                  <w:r>
                    <w:rPr>
                      <w:sz w:val="20"/>
                      <w:szCs w:val="20"/>
                      <w:u w:val="single"/>
                    </w:rPr>
                    <w:t xml:space="preserve">,2 </w:t>
                  </w:r>
                  <w:r>
                    <w:rPr>
                      <w:sz w:val="20"/>
                      <w:szCs w:val="20"/>
                      <w:u w:val="single"/>
                    </w:rPr>
                    <w:t>м</w:t>
                  </w:r>
                  <w:proofErr w:type="gramStart"/>
                  <w:r>
                    <w:rPr>
                      <w:sz w:val="20"/>
                      <w:szCs w:val="20"/>
                      <w:u w:val="single"/>
                    </w:rPr>
                    <w:t>2</w:t>
                  </w:r>
                  <w:proofErr w:type="gramEnd"/>
                  <w:r>
                    <w:rPr>
                      <w:sz w:val="20"/>
                      <w:szCs w:val="20"/>
                      <w:u w:val="single"/>
                    </w:rPr>
                    <w:t xml:space="preserve">  </w:t>
                  </w:r>
                </w:p>
                <w:p w:rsidR="005732FF" w:rsidRPr="00A20A4E" w:rsidRDefault="00B13057" w:rsidP="009846EF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- Насосная станция над скважиной №</w:t>
                  </w:r>
                  <w:r w:rsidR="00A20A4E" w:rsidRPr="00A20A4E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  <w:p w:rsidR="005732FF" w:rsidRPr="00A20A4E" w:rsidRDefault="00B13057" w:rsidP="009846EF">
                  <w:pPr>
                    <w:spacing w:after="0" w:line="240" w:lineRule="auto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 xml:space="preserve">Год постройки – </w:t>
                  </w:r>
                  <w:r>
                    <w:rPr>
                      <w:sz w:val="20"/>
                      <w:szCs w:val="20"/>
                      <w:u w:val="single"/>
                    </w:rPr>
                    <w:t>19</w:t>
                  </w:r>
                  <w:r w:rsidR="00A20A4E" w:rsidRPr="00A20A4E">
                    <w:rPr>
                      <w:sz w:val="20"/>
                      <w:szCs w:val="20"/>
                      <w:u w:val="single"/>
                    </w:rPr>
                    <w:t>86</w:t>
                  </w:r>
                </w:p>
                <w:p w:rsidR="005732FF" w:rsidRPr="00A20A4E" w:rsidRDefault="00B13057" w:rsidP="009846EF">
                  <w:pPr>
                    <w:spacing w:after="0" w:line="240" w:lineRule="auto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 xml:space="preserve">Строительный объем – </w:t>
                  </w:r>
                  <w:r w:rsidR="00A20A4E" w:rsidRPr="00A20A4E">
                    <w:rPr>
                      <w:sz w:val="20"/>
                      <w:szCs w:val="20"/>
                      <w:u w:val="single"/>
                    </w:rPr>
                    <w:t>52</w:t>
                  </w:r>
                  <w:r>
                    <w:rPr>
                      <w:sz w:val="20"/>
                      <w:szCs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szCs w:val="20"/>
                      <w:u w:val="single"/>
                    </w:rPr>
                    <w:t>м</w:t>
                  </w:r>
                  <w:r w:rsidR="00A20A4E" w:rsidRPr="00A20A4E">
                    <w:rPr>
                      <w:sz w:val="20"/>
                      <w:szCs w:val="20"/>
                      <w:u w:val="single"/>
                    </w:rPr>
                    <w:t>3</w:t>
                  </w:r>
                </w:p>
                <w:p w:rsidR="005732FF" w:rsidRDefault="00B13057" w:rsidP="009846EF">
                  <w:pPr>
                    <w:spacing w:after="0" w:line="240" w:lineRule="auto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>Площадь зда</w:t>
                  </w:r>
                  <w:r>
                    <w:rPr>
                      <w:sz w:val="20"/>
                      <w:szCs w:val="20"/>
                      <w:u w:val="single"/>
                    </w:rPr>
                    <w:t>ния –</w:t>
                  </w:r>
                  <w:r w:rsidR="00A20A4E" w:rsidRPr="00A20A4E">
                    <w:rPr>
                      <w:sz w:val="20"/>
                      <w:szCs w:val="20"/>
                      <w:u w:val="single"/>
                    </w:rPr>
                    <w:t>16</w:t>
                  </w:r>
                  <w:r>
                    <w:rPr>
                      <w:sz w:val="20"/>
                      <w:szCs w:val="20"/>
                      <w:u w:val="single"/>
                    </w:rPr>
                    <w:t xml:space="preserve">3 </w:t>
                  </w:r>
                  <w:r>
                    <w:rPr>
                      <w:sz w:val="20"/>
                      <w:szCs w:val="20"/>
                      <w:u w:val="single"/>
                    </w:rPr>
                    <w:t>м</w:t>
                  </w:r>
                  <w:proofErr w:type="gramStart"/>
                  <w:r>
                    <w:rPr>
                      <w:sz w:val="20"/>
                      <w:szCs w:val="20"/>
                      <w:u w:val="single"/>
                    </w:rPr>
                    <w:t>2</w:t>
                  </w:r>
                  <w:proofErr w:type="gramEnd"/>
                  <w:r>
                    <w:rPr>
                      <w:sz w:val="20"/>
                      <w:szCs w:val="20"/>
                      <w:u w:val="single"/>
                    </w:rPr>
                    <w:t xml:space="preserve">  </w:t>
                  </w:r>
                </w:p>
                <w:p w:rsidR="005732FF" w:rsidRDefault="00B13057" w:rsidP="00A20A4E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- Насосная станция над скважиной №</w:t>
                  </w:r>
                  <w:r w:rsidR="00A20A4E">
                    <w:rPr>
                      <w:b/>
                      <w:bCs/>
                      <w:sz w:val="20"/>
                      <w:szCs w:val="20"/>
                      <w:lang w:val="en-US"/>
                    </w:rPr>
                    <w:t>3</w:t>
                  </w:r>
                </w:p>
                <w:p w:rsidR="00A20A4E" w:rsidRDefault="00A20A4E" w:rsidP="00A20A4E">
                  <w:pPr>
                    <w:spacing w:after="0" w:line="240" w:lineRule="auto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>Год постройки – 19</w:t>
                  </w:r>
                  <w:r w:rsidRPr="00A20A4E">
                    <w:rPr>
                      <w:sz w:val="20"/>
                      <w:szCs w:val="20"/>
                      <w:u w:val="single"/>
                    </w:rPr>
                    <w:t>86</w:t>
                  </w:r>
                </w:p>
                <w:p w:rsidR="005732FF" w:rsidRPr="00A20A4E" w:rsidRDefault="00B13057" w:rsidP="009846EF">
                  <w:pPr>
                    <w:spacing w:after="0" w:line="240" w:lineRule="auto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 xml:space="preserve">Строительный объем – </w:t>
                  </w:r>
                  <w:r w:rsidR="00A20A4E" w:rsidRPr="00A20A4E">
                    <w:rPr>
                      <w:sz w:val="20"/>
                      <w:szCs w:val="20"/>
                      <w:u w:val="single"/>
                    </w:rPr>
                    <w:t>51</w:t>
                  </w:r>
                  <w:r>
                    <w:rPr>
                      <w:sz w:val="20"/>
                      <w:szCs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szCs w:val="20"/>
                      <w:u w:val="single"/>
                    </w:rPr>
                    <w:t>м</w:t>
                  </w:r>
                  <w:r w:rsidR="00A20A4E" w:rsidRPr="00A20A4E">
                    <w:rPr>
                      <w:sz w:val="20"/>
                      <w:szCs w:val="20"/>
                      <w:u w:val="single"/>
                    </w:rPr>
                    <w:t>3</w:t>
                  </w:r>
                </w:p>
                <w:p w:rsidR="005732FF" w:rsidRDefault="00B13057" w:rsidP="009846EF">
                  <w:pPr>
                    <w:spacing w:after="0" w:line="240" w:lineRule="auto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>Площадь здания –</w:t>
                  </w:r>
                  <w:r w:rsidR="00A20A4E" w:rsidRPr="00A20A4E">
                    <w:rPr>
                      <w:sz w:val="20"/>
                      <w:szCs w:val="20"/>
                      <w:u w:val="single"/>
                    </w:rPr>
                    <w:t>15.7</w:t>
                  </w:r>
                  <w:r>
                    <w:rPr>
                      <w:sz w:val="20"/>
                      <w:szCs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szCs w:val="20"/>
                      <w:u w:val="single"/>
                    </w:rPr>
                    <w:t>м</w:t>
                  </w:r>
                  <w:proofErr w:type="gramStart"/>
                  <w:r>
                    <w:rPr>
                      <w:sz w:val="20"/>
                      <w:szCs w:val="20"/>
                      <w:u w:val="single"/>
                    </w:rPr>
                    <w:t>2</w:t>
                  </w:r>
                  <w:proofErr w:type="gramEnd"/>
                  <w:r>
                    <w:rPr>
                      <w:sz w:val="20"/>
                      <w:szCs w:val="20"/>
                      <w:u w:val="single"/>
                    </w:rPr>
                    <w:t xml:space="preserve">  </w:t>
                  </w:r>
                </w:p>
                <w:p w:rsidR="005732FF" w:rsidRPr="00A20A4E" w:rsidRDefault="00B13057" w:rsidP="009846EF">
                  <w:pPr>
                    <w:spacing w:after="0" w:line="240" w:lineRule="auto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- Насосная станция над скважиной №</w:t>
                  </w:r>
                  <w:r w:rsidR="00A20A4E" w:rsidRPr="00A20A4E">
                    <w:rPr>
                      <w:b/>
                      <w:bCs/>
                      <w:sz w:val="20"/>
                      <w:szCs w:val="20"/>
                    </w:rPr>
                    <w:t>5</w:t>
                  </w:r>
                </w:p>
                <w:p w:rsidR="005732FF" w:rsidRPr="00A20A4E" w:rsidRDefault="00B13057" w:rsidP="009846EF">
                  <w:pPr>
                    <w:spacing w:after="0" w:line="240" w:lineRule="auto"/>
                    <w:jc w:val="both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 xml:space="preserve">Год постройки – </w:t>
                  </w:r>
                  <w:r w:rsidR="00A20A4E" w:rsidRPr="00A20A4E">
                    <w:rPr>
                      <w:sz w:val="20"/>
                      <w:szCs w:val="20"/>
                      <w:u w:val="single"/>
                    </w:rPr>
                    <w:t>1986</w:t>
                  </w:r>
                </w:p>
                <w:p w:rsidR="005732FF" w:rsidRPr="00A20A4E" w:rsidRDefault="00B13057" w:rsidP="009846EF">
                  <w:pPr>
                    <w:spacing w:after="0" w:line="240" w:lineRule="auto"/>
                    <w:jc w:val="both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 xml:space="preserve">Строительный объем – </w:t>
                  </w:r>
                  <w:r w:rsidR="00A20A4E" w:rsidRPr="00A20A4E">
                    <w:rPr>
                      <w:sz w:val="20"/>
                      <w:szCs w:val="20"/>
                      <w:u w:val="single"/>
                    </w:rPr>
                    <w:t>56</w:t>
                  </w:r>
                  <w:r>
                    <w:rPr>
                      <w:sz w:val="20"/>
                      <w:szCs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szCs w:val="20"/>
                      <w:u w:val="single"/>
                    </w:rPr>
                    <w:t>м</w:t>
                  </w:r>
                  <w:r w:rsidR="00A20A4E" w:rsidRPr="00A20A4E">
                    <w:rPr>
                      <w:sz w:val="20"/>
                      <w:szCs w:val="20"/>
                      <w:u w:val="single"/>
                    </w:rPr>
                    <w:t>3</w:t>
                  </w:r>
                </w:p>
                <w:p w:rsidR="005732FF" w:rsidRPr="00A20A4E" w:rsidRDefault="00B13057" w:rsidP="009846EF">
                  <w:pPr>
                    <w:spacing w:after="0" w:line="240" w:lineRule="auto"/>
                    <w:jc w:val="both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>Площадь здания –</w:t>
                  </w:r>
                  <w:r w:rsidR="00A20A4E" w:rsidRPr="00A20A4E">
                    <w:rPr>
                      <w:sz w:val="20"/>
                      <w:szCs w:val="20"/>
                      <w:u w:val="single"/>
                    </w:rPr>
                    <w:t>17.4</w:t>
                  </w:r>
                  <w:r>
                    <w:rPr>
                      <w:sz w:val="20"/>
                      <w:szCs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szCs w:val="20"/>
                      <w:u w:val="single"/>
                    </w:rPr>
                    <w:t>м</w:t>
                  </w:r>
                  <w:proofErr w:type="gramStart"/>
                  <w:r>
                    <w:rPr>
                      <w:sz w:val="20"/>
                      <w:szCs w:val="20"/>
                      <w:u w:val="single"/>
                    </w:rPr>
                    <w:t>2</w:t>
                  </w:r>
                  <w:proofErr w:type="gramEnd"/>
                  <w:r>
                    <w:rPr>
                      <w:sz w:val="20"/>
                      <w:szCs w:val="20"/>
                      <w:u w:val="single"/>
                    </w:rPr>
                    <w:t xml:space="preserve">  </w:t>
                  </w:r>
                </w:p>
                <w:p w:rsidR="00A20A4E" w:rsidRPr="003E160D" w:rsidRDefault="00A20A4E" w:rsidP="009846EF">
                  <w:pPr>
                    <w:spacing w:after="0" w:line="240" w:lineRule="auto"/>
                    <w:jc w:val="both"/>
                    <w:rPr>
                      <w:b/>
                      <w:sz w:val="20"/>
                      <w:szCs w:val="20"/>
                    </w:rPr>
                  </w:pPr>
                  <w:r w:rsidRPr="003E160D">
                    <w:rPr>
                      <w:b/>
                      <w:sz w:val="20"/>
                      <w:szCs w:val="20"/>
                    </w:rPr>
                    <w:t>1-этажного кирпичного здания управления</w:t>
                  </w:r>
                  <w:r w:rsidRPr="003E160D">
                    <w:rPr>
                      <w:b/>
                      <w:sz w:val="20"/>
                      <w:szCs w:val="20"/>
                    </w:rPr>
                    <w:t xml:space="preserve"> (туалеты)</w:t>
                  </w:r>
                </w:p>
                <w:p w:rsidR="00A20A4E" w:rsidRPr="00A20A4E" w:rsidRDefault="00A20A4E" w:rsidP="00A20A4E">
                  <w:pPr>
                    <w:spacing w:after="0" w:line="240" w:lineRule="auto"/>
                    <w:jc w:val="both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 xml:space="preserve">Год постройки – </w:t>
                  </w:r>
                  <w:r w:rsidRPr="00A20A4E">
                    <w:rPr>
                      <w:sz w:val="20"/>
                      <w:szCs w:val="20"/>
                      <w:u w:val="single"/>
                    </w:rPr>
                    <w:t>19</w:t>
                  </w:r>
                  <w:r>
                    <w:rPr>
                      <w:sz w:val="20"/>
                      <w:szCs w:val="20"/>
                      <w:u w:val="single"/>
                    </w:rPr>
                    <w:t>70</w:t>
                  </w:r>
                </w:p>
                <w:p w:rsidR="003E160D" w:rsidRDefault="00A20A4E" w:rsidP="00A20A4E">
                  <w:pPr>
                    <w:spacing w:after="0" w:line="240" w:lineRule="auto"/>
                    <w:jc w:val="both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 xml:space="preserve">Площадь </w:t>
                  </w:r>
                  <w:r w:rsidR="003E160D">
                    <w:rPr>
                      <w:sz w:val="20"/>
                      <w:szCs w:val="20"/>
                      <w:u w:val="single"/>
                    </w:rPr>
                    <w:t>помещении</w:t>
                  </w:r>
                  <w:r>
                    <w:rPr>
                      <w:sz w:val="20"/>
                      <w:szCs w:val="20"/>
                      <w:u w:val="single"/>
                    </w:rPr>
                    <w:t xml:space="preserve"> –</w:t>
                  </w:r>
                  <w:r w:rsidR="003E160D">
                    <w:rPr>
                      <w:sz w:val="20"/>
                      <w:szCs w:val="20"/>
                      <w:u w:val="single"/>
                    </w:rPr>
                    <w:t>4,7</w:t>
                  </w:r>
                  <w:r w:rsidRPr="00A20A4E">
                    <w:rPr>
                      <w:sz w:val="20"/>
                      <w:szCs w:val="20"/>
                      <w:u w:val="single"/>
                    </w:rPr>
                    <w:t>4</w:t>
                  </w:r>
                  <w:r>
                    <w:rPr>
                      <w:sz w:val="20"/>
                      <w:szCs w:val="20"/>
                      <w:u w:val="single"/>
                    </w:rPr>
                    <w:t xml:space="preserve"> м</w:t>
                  </w:r>
                  <w:proofErr w:type="gramStart"/>
                  <w:r>
                    <w:rPr>
                      <w:sz w:val="20"/>
                      <w:szCs w:val="20"/>
                      <w:u w:val="single"/>
                    </w:rPr>
                    <w:t>2</w:t>
                  </w:r>
                  <w:proofErr w:type="gramEnd"/>
                  <w:r w:rsidR="003E160D">
                    <w:rPr>
                      <w:sz w:val="20"/>
                      <w:szCs w:val="20"/>
                      <w:u w:val="single"/>
                    </w:rPr>
                    <w:t>, 4,7м2</w:t>
                  </w:r>
                </w:p>
                <w:p w:rsidR="00A20A4E" w:rsidRDefault="00A20A4E" w:rsidP="00A20A4E">
                  <w:pPr>
                    <w:spacing w:after="0" w:line="240" w:lineRule="auto"/>
                    <w:jc w:val="both"/>
                    <w:rPr>
                      <w:b/>
                      <w:sz w:val="20"/>
                      <w:szCs w:val="20"/>
                    </w:rPr>
                  </w:pPr>
                  <w:r w:rsidRPr="00536564">
                    <w:rPr>
                      <w:b/>
                      <w:sz w:val="20"/>
                      <w:szCs w:val="20"/>
                      <w:u w:val="single"/>
                    </w:rPr>
                    <w:t xml:space="preserve"> </w:t>
                  </w:r>
                  <w:r w:rsidR="003E160D" w:rsidRPr="00536564">
                    <w:rPr>
                      <w:b/>
                      <w:sz w:val="20"/>
                      <w:szCs w:val="20"/>
                    </w:rPr>
                    <w:t xml:space="preserve">1-этажного </w:t>
                  </w:r>
                  <w:proofErr w:type="gramStart"/>
                  <w:r w:rsidR="003E160D" w:rsidRPr="00536564">
                    <w:rPr>
                      <w:b/>
                      <w:sz w:val="20"/>
                      <w:szCs w:val="20"/>
                    </w:rPr>
                    <w:t>кирпичное</w:t>
                  </w:r>
                  <w:proofErr w:type="gramEnd"/>
                  <w:r w:rsidR="003E160D" w:rsidRPr="00536564">
                    <w:rPr>
                      <w:b/>
                      <w:sz w:val="20"/>
                      <w:szCs w:val="20"/>
                    </w:rPr>
                    <w:t xml:space="preserve"> здания мастерской водопроводчиков по </w:t>
                  </w:r>
                  <w:r w:rsidR="00536564" w:rsidRPr="00536564">
                    <w:rPr>
                      <w:b/>
                      <w:sz w:val="20"/>
                      <w:szCs w:val="20"/>
                    </w:rPr>
                    <w:t>(туалеты)</w:t>
                  </w:r>
                </w:p>
                <w:p w:rsidR="00536564" w:rsidRPr="00A20A4E" w:rsidRDefault="00536564" w:rsidP="00536564">
                  <w:pPr>
                    <w:spacing w:after="0" w:line="240" w:lineRule="auto"/>
                    <w:jc w:val="both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 xml:space="preserve">Год постройки – </w:t>
                  </w:r>
                  <w:r w:rsidRPr="00A20A4E">
                    <w:rPr>
                      <w:sz w:val="20"/>
                      <w:szCs w:val="20"/>
                      <w:u w:val="single"/>
                    </w:rPr>
                    <w:t>19</w:t>
                  </w:r>
                  <w:r>
                    <w:rPr>
                      <w:sz w:val="20"/>
                      <w:szCs w:val="20"/>
                      <w:u w:val="single"/>
                    </w:rPr>
                    <w:t>7</w:t>
                  </w:r>
                  <w:r>
                    <w:rPr>
                      <w:sz w:val="20"/>
                      <w:szCs w:val="20"/>
                      <w:u w:val="single"/>
                    </w:rPr>
                    <w:t>6</w:t>
                  </w:r>
                </w:p>
                <w:p w:rsidR="00536564" w:rsidRDefault="00536564" w:rsidP="00536564">
                  <w:pPr>
                    <w:spacing w:after="0" w:line="240" w:lineRule="auto"/>
                    <w:jc w:val="both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lastRenderedPageBreak/>
                    <w:t>Площадь помещении –</w:t>
                  </w:r>
                  <w:r>
                    <w:rPr>
                      <w:sz w:val="20"/>
                      <w:szCs w:val="20"/>
                      <w:u w:val="single"/>
                    </w:rPr>
                    <w:t>2,6</w:t>
                  </w:r>
                  <w:r>
                    <w:rPr>
                      <w:sz w:val="20"/>
                      <w:szCs w:val="20"/>
                      <w:u w:val="single"/>
                    </w:rPr>
                    <w:t xml:space="preserve"> м</w:t>
                  </w:r>
                  <w:proofErr w:type="gramStart"/>
                  <w:r>
                    <w:rPr>
                      <w:sz w:val="20"/>
                      <w:szCs w:val="20"/>
                      <w:u w:val="single"/>
                    </w:rPr>
                    <w:t>2</w:t>
                  </w:r>
                  <w:proofErr w:type="gramEnd"/>
                  <w:r>
                    <w:rPr>
                      <w:sz w:val="20"/>
                      <w:szCs w:val="20"/>
                      <w:u w:val="single"/>
                    </w:rPr>
                    <w:t xml:space="preserve">, </w:t>
                  </w:r>
                  <w:r>
                    <w:rPr>
                      <w:sz w:val="20"/>
                      <w:szCs w:val="20"/>
                      <w:u w:val="single"/>
                    </w:rPr>
                    <w:t>1,4</w:t>
                  </w:r>
                  <w:r>
                    <w:rPr>
                      <w:sz w:val="20"/>
                      <w:szCs w:val="20"/>
                      <w:u w:val="single"/>
                    </w:rPr>
                    <w:t>м2</w:t>
                  </w:r>
                </w:p>
                <w:p w:rsidR="00A20A4E" w:rsidRPr="00536564" w:rsidRDefault="00536564" w:rsidP="009846EF">
                  <w:pPr>
                    <w:spacing w:after="0" w:line="240" w:lineRule="auto"/>
                    <w:jc w:val="both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536564">
                    <w:rPr>
                      <w:b/>
                      <w:sz w:val="20"/>
                      <w:szCs w:val="20"/>
                    </w:rPr>
                    <w:t>ВНС-13</w:t>
                  </w:r>
                </w:p>
                <w:p w:rsidR="00536564" w:rsidRPr="00A20A4E" w:rsidRDefault="00536564" w:rsidP="00536564">
                  <w:pPr>
                    <w:spacing w:after="0" w:line="240" w:lineRule="auto"/>
                    <w:jc w:val="both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 xml:space="preserve">Год постройки – </w:t>
                  </w:r>
                  <w:r w:rsidRPr="00A20A4E">
                    <w:rPr>
                      <w:sz w:val="20"/>
                      <w:szCs w:val="20"/>
                      <w:u w:val="single"/>
                    </w:rPr>
                    <w:t>19</w:t>
                  </w:r>
                  <w:r>
                    <w:rPr>
                      <w:sz w:val="20"/>
                      <w:szCs w:val="20"/>
                      <w:u w:val="single"/>
                    </w:rPr>
                    <w:t>57</w:t>
                  </w:r>
                </w:p>
                <w:p w:rsidR="00536564" w:rsidRPr="00A20A4E" w:rsidRDefault="00536564" w:rsidP="00536564">
                  <w:pPr>
                    <w:spacing w:after="0" w:line="240" w:lineRule="auto"/>
                    <w:jc w:val="both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 xml:space="preserve">Строительный объем – </w:t>
                  </w:r>
                  <w:r>
                    <w:rPr>
                      <w:sz w:val="20"/>
                      <w:szCs w:val="20"/>
                      <w:u w:val="single"/>
                    </w:rPr>
                    <w:t>797</w:t>
                  </w:r>
                  <w:r>
                    <w:rPr>
                      <w:sz w:val="20"/>
                      <w:szCs w:val="20"/>
                      <w:u w:val="single"/>
                    </w:rPr>
                    <w:t xml:space="preserve"> м</w:t>
                  </w:r>
                  <w:r w:rsidRPr="00A20A4E">
                    <w:rPr>
                      <w:sz w:val="20"/>
                      <w:szCs w:val="20"/>
                      <w:u w:val="single"/>
                    </w:rPr>
                    <w:t>3</w:t>
                  </w:r>
                </w:p>
                <w:p w:rsidR="00536564" w:rsidRPr="00A20A4E" w:rsidRDefault="00536564" w:rsidP="00536564">
                  <w:pPr>
                    <w:spacing w:after="0" w:line="240" w:lineRule="auto"/>
                    <w:jc w:val="both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  <w:u w:val="single"/>
                    </w:rPr>
                    <w:t>Площадь здания –</w:t>
                  </w:r>
                  <w:r>
                    <w:rPr>
                      <w:sz w:val="20"/>
                      <w:szCs w:val="20"/>
                      <w:u w:val="single"/>
                    </w:rPr>
                    <w:t>143,6</w:t>
                  </w:r>
                  <w:bookmarkStart w:id="0" w:name="_GoBack"/>
                  <w:bookmarkEnd w:id="0"/>
                  <w:r>
                    <w:rPr>
                      <w:sz w:val="20"/>
                      <w:szCs w:val="20"/>
                      <w:u w:val="single"/>
                    </w:rPr>
                    <w:t xml:space="preserve"> м2  </w:t>
                  </w:r>
                </w:p>
                <w:p w:rsidR="00A20A4E" w:rsidRPr="00A20A4E" w:rsidRDefault="00A20A4E" w:rsidP="009846EF">
                  <w:pPr>
                    <w:spacing w:after="0" w:line="240" w:lineRule="auto"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  <w:p w:rsidR="005732FF" w:rsidRDefault="005732FF" w:rsidP="009846EF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5732FF" w:rsidRDefault="005732FF" w:rsidP="009846E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92" w:type="dxa"/>
                </w:tcPr>
                <w:p w:rsidR="005732FF" w:rsidRDefault="005732FF" w:rsidP="009846EF">
                  <w:pPr>
                    <w:spacing w:after="0" w:line="240" w:lineRule="auto"/>
                    <w:rPr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1988" w:type="dxa"/>
                </w:tcPr>
                <w:p w:rsidR="005732FF" w:rsidRDefault="005732FF" w:rsidP="009846EF">
                  <w:pPr>
                    <w:spacing w:after="0" w:line="240" w:lineRule="auto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5732FF" w:rsidRDefault="005732FF" w:rsidP="009846EF">
            <w:pPr>
              <w:spacing w:after="0" w:line="240" w:lineRule="auto"/>
              <w:ind w:right="-52"/>
              <w:rPr>
                <w:sz w:val="20"/>
                <w:szCs w:val="20"/>
              </w:rPr>
            </w:pPr>
          </w:p>
        </w:tc>
      </w:tr>
      <w:tr w:rsidR="005732FF">
        <w:tc>
          <w:tcPr>
            <w:tcW w:w="3653" w:type="dxa"/>
          </w:tcPr>
          <w:p w:rsidR="005732FF" w:rsidRDefault="00B13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7. </w:t>
            </w:r>
            <w:r>
              <w:rPr>
                <w:sz w:val="20"/>
                <w:szCs w:val="20"/>
              </w:rPr>
              <w:t>Режим работы производства</w:t>
            </w:r>
          </w:p>
        </w:tc>
        <w:tc>
          <w:tcPr>
            <w:tcW w:w="6660" w:type="dxa"/>
          </w:tcPr>
          <w:p w:rsidR="005732FF" w:rsidRDefault="00B13057" w:rsidP="009846E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Круглосуточно (365 дней в году)</w:t>
            </w:r>
          </w:p>
        </w:tc>
      </w:tr>
      <w:tr w:rsidR="005732FF">
        <w:trPr>
          <w:trHeight w:val="787"/>
        </w:trPr>
        <w:tc>
          <w:tcPr>
            <w:tcW w:w="3653" w:type="dxa"/>
          </w:tcPr>
          <w:p w:rsidR="005732FF" w:rsidRDefault="00B13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Состав работ</w:t>
            </w:r>
          </w:p>
        </w:tc>
        <w:tc>
          <w:tcPr>
            <w:tcW w:w="6660" w:type="dxa"/>
          </w:tcPr>
          <w:p w:rsidR="009846EF" w:rsidRPr="009846EF" w:rsidRDefault="009846EF" w:rsidP="009846E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bCs/>
                <w:sz w:val="20"/>
                <w:szCs w:val="20"/>
              </w:rPr>
            </w:pPr>
            <w:r w:rsidRPr="009846EF">
              <w:rPr>
                <w:sz w:val="20"/>
                <w:szCs w:val="20"/>
              </w:rPr>
              <w:t xml:space="preserve">- Капитальный ремонт кровли кирпичного здания  хозяйственно-бытовых стоков ГОС </w:t>
            </w:r>
            <w:proofErr w:type="gramStart"/>
            <w:r w:rsidRPr="009846EF">
              <w:rPr>
                <w:sz w:val="20"/>
                <w:szCs w:val="20"/>
              </w:rPr>
              <w:t xml:space="preserve">( </w:t>
            </w:r>
            <w:proofErr w:type="gramEnd"/>
            <w:r w:rsidRPr="009846EF">
              <w:rPr>
                <w:sz w:val="20"/>
                <w:szCs w:val="20"/>
              </w:rPr>
              <w:t xml:space="preserve">Инв. №20031), ул. </w:t>
            </w:r>
            <w:proofErr w:type="spellStart"/>
            <w:r w:rsidRPr="009846EF">
              <w:rPr>
                <w:sz w:val="20"/>
                <w:szCs w:val="20"/>
              </w:rPr>
              <w:t>Папанинцев</w:t>
            </w:r>
            <w:proofErr w:type="spellEnd"/>
            <w:r w:rsidRPr="009846EF">
              <w:rPr>
                <w:sz w:val="20"/>
                <w:szCs w:val="20"/>
              </w:rPr>
              <w:t>, 6</w:t>
            </w:r>
          </w:p>
          <w:p w:rsidR="009846EF" w:rsidRPr="009846EF" w:rsidRDefault="009846EF" w:rsidP="009846E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bCs/>
                <w:sz w:val="20"/>
                <w:szCs w:val="20"/>
              </w:rPr>
            </w:pPr>
            <w:r w:rsidRPr="009846EF">
              <w:rPr>
                <w:sz w:val="20"/>
                <w:szCs w:val="20"/>
              </w:rPr>
              <w:t xml:space="preserve">- Капитальный ремонт кровли кирпичного здания ГКНС КОС </w:t>
            </w:r>
            <w:proofErr w:type="spellStart"/>
            <w:r w:rsidRPr="009846EF">
              <w:rPr>
                <w:sz w:val="20"/>
                <w:szCs w:val="20"/>
              </w:rPr>
              <w:t>ул</w:t>
            </w:r>
            <w:proofErr w:type="gramStart"/>
            <w:r w:rsidRPr="009846EF">
              <w:rPr>
                <w:sz w:val="20"/>
                <w:szCs w:val="20"/>
              </w:rPr>
              <w:t>.А</w:t>
            </w:r>
            <w:proofErr w:type="gramEnd"/>
            <w:r w:rsidRPr="009846EF">
              <w:rPr>
                <w:sz w:val="20"/>
                <w:szCs w:val="20"/>
              </w:rPr>
              <w:t>никина</w:t>
            </w:r>
            <w:proofErr w:type="spellEnd"/>
            <w:r w:rsidRPr="009846EF">
              <w:rPr>
                <w:sz w:val="20"/>
                <w:szCs w:val="20"/>
              </w:rPr>
              <w:t xml:space="preserve"> </w:t>
            </w:r>
            <w:proofErr w:type="spellStart"/>
            <w:r w:rsidRPr="009846EF">
              <w:rPr>
                <w:sz w:val="20"/>
                <w:szCs w:val="20"/>
              </w:rPr>
              <w:t>Усольского</w:t>
            </w:r>
            <w:proofErr w:type="spellEnd"/>
            <w:r w:rsidRPr="009846EF">
              <w:rPr>
                <w:sz w:val="20"/>
                <w:szCs w:val="20"/>
              </w:rPr>
              <w:t xml:space="preserve"> района ( Инв. №20004)</w:t>
            </w:r>
          </w:p>
          <w:p w:rsidR="009846EF" w:rsidRPr="009846EF" w:rsidRDefault="009846EF" w:rsidP="009846E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bCs/>
                <w:sz w:val="20"/>
                <w:szCs w:val="20"/>
              </w:rPr>
            </w:pPr>
            <w:r w:rsidRPr="009846EF">
              <w:rPr>
                <w:sz w:val="20"/>
                <w:szCs w:val="20"/>
              </w:rPr>
              <w:t xml:space="preserve">--Капитальный ремонт внутренних помещений (4 туалета) 1-этажного кирпичного здания управления, 1-этажного кирпичное здания мастерской водопроводчиков по ул. </w:t>
            </w:r>
            <w:proofErr w:type="spellStart"/>
            <w:r w:rsidRPr="009846EF">
              <w:rPr>
                <w:sz w:val="20"/>
                <w:szCs w:val="20"/>
              </w:rPr>
              <w:t>Березниковская</w:t>
            </w:r>
            <w:proofErr w:type="spellEnd"/>
            <w:r w:rsidRPr="009846EF">
              <w:rPr>
                <w:sz w:val="20"/>
                <w:szCs w:val="20"/>
              </w:rPr>
              <w:t xml:space="preserve">, 95 </w:t>
            </w:r>
            <w:proofErr w:type="gramStart"/>
            <w:r w:rsidRPr="009846EF">
              <w:rPr>
                <w:sz w:val="20"/>
                <w:szCs w:val="20"/>
              </w:rPr>
              <w:t xml:space="preserve">( </w:t>
            </w:r>
            <w:proofErr w:type="gramEnd"/>
            <w:r w:rsidRPr="009846EF">
              <w:rPr>
                <w:sz w:val="20"/>
                <w:szCs w:val="20"/>
              </w:rPr>
              <w:t>Инв. №10001, 0008)</w:t>
            </w:r>
          </w:p>
          <w:p w:rsidR="009846EF" w:rsidRPr="009846EF" w:rsidRDefault="009846EF" w:rsidP="009846E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bCs/>
                <w:sz w:val="20"/>
                <w:szCs w:val="20"/>
              </w:rPr>
            </w:pPr>
            <w:r w:rsidRPr="009846EF">
              <w:rPr>
                <w:sz w:val="20"/>
                <w:szCs w:val="20"/>
              </w:rPr>
              <w:t xml:space="preserve">- Капитальный ремонт здания насосной станции №2, 3, 5 в/з </w:t>
            </w:r>
            <w:proofErr w:type="spellStart"/>
            <w:r w:rsidRPr="009846EF">
              <w:rPr>
                <w:sz w:val="20"/>
                <w:szCs w:val="20"/>
              </w:rPr>
              <w:t>Извер</w:t>
            </w:r>
            <w:proofErr w:type="spellEnd"/>
            <w:r w:rsidRPr="009846EF">
              <w:rPr>
                <w:sz w:val="20"/>
                <w:szCs w:val="20"/>
              </w:rPr>
              <w:t xml:space="preserve"> </w:t>
            </w:r>
            <w:proofErr w:type="gramStart"/>
            <w:r w:rsidRPr="009846EF">
              <w:rPr>
                <w:sz w:val="20"/>
                <w:szCs w:val="20"/>
              </w:rPr>
              <w:t xml:space="preserve">( </w:t>
            </w:r>
            <w:proofErr w:type="gramEnd"/>
            <w:r w:rsidRPr="009846EF">
              <w:rPr>
                <w:sz w:val="20"/>
                <w:szCs w:val="20"/>
              </w:rPr>
              <w:t>Инв. №10074, 10075, 10077 )</w:t>
            </w:r>
          </w:p>
          <w:p w:rsidR="009846EF" w:rsidRPr="009846EF" w:rsidRDefault="009846EF" w:rsidP="009846E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bCs/>
                <w:sz w:val="20"/>
                <w:szCs w:val="20"/>
              </w:rPr>
            </w:pPr>
            <w:r w:rsidRPr="009846EF">
              <w:rPr>
                <w:sz w:val="20"/>
                <w:szCs w:val="20"/>
              </w:rPr>
              <w:t>- Кап</w:t>
            </w:r>
            <w:proofErr w:type="gramStart"/>
            <w:r w:rsidRPr="009846EF">
              <w:rPr>
                <w:sz w:val="20"/>
                <w:szCs w:val="20"/>
              </w:rPr>
              <w:t>.</w:t>
            </w:r>
            <w:proofErr w:type="gramEnd"/>
            <w:r w:rsidRPr="009846EF">
              <w:rPr>
                <w:sz w:val="20"/>
                <w:szCs w:val="20"/>
              </w:rPr>
              <w:t xml:space="preserve"> </w:t>
            </w:r>
            <w:proofErr w:type="gramStart"/>
            <w:r w:rsidRPr="009846EF">
              <w:rPr>
                <w:sz w:val="20"/>
                <w:szCs w:val="20"/>
              </w:rPr>
              <w:t>р</w:t>
            </w:r>
            <w:proofErr w:type="gramEnd"/>
            <w:r w:rsidRPr="009846EF">
              <w:rPr>
                <w:sz w:val="20"/>
                <w:szCs w:val="20"/>
              </w:rPr>
              <w:t>емонт внутреннего помещения на ВНС-13 ( Инв. №10023).</w:t>
            </w:r>
          </w:p>
          <w:p w:rsidR="005732FF" w:rsidRDefault="005732FF" w:rsidP="009846EF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5732FF">
        <w:trPr>
          <w:trHeight w:val="461"/>
        </w:trPr>
        <w:tc>
          <w:tcPr>
            <w:tcW w:w="3653" w:type="dxa"/>
          </w:tcPr>
          <w:p w:rsidR="005732FF" w:rsidRDefault="00B13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Состав и виды работ, выполняемых подрядчиком</w:t>
            </w:r>
          </w:p>
        </w:tc>
        <w:tc>
          <w:tcPr>
            <w:tcW w:w="6660" w:type="dxa"/>
          </w:tcPr>
          <w:p w:rsidR="005732FF" w:rsidRDefault="00B13057" w:rsidP="009846E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 начала работ разработать и согласовать с Заказчиком проект производст</w:t>
            </w:r>
            <w:r>
              <w:rPr>
                <w:sz w:val="20"/>
                <w:szCs w:val="20"/>
              </w:rPr>
              <w:t>ва работ.</w:t>
            </w:r>
          </w:p>
          <w:p w:rsidR="005732FF" w:rsidRDefault="00B13057" w:rsidP="009846E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Выполнить работы в соответствии с дефектной ведомостью</w:t>
            </w:r>
            <w:r>
              <w:rPr>
                <w:sz w:val="20"/>
                <w:szCs w:val="20"/>
              </w:rPr>
              <w:t>.</w:t>
            </w:r>
          </w:p>
          <w:p w:rsidR="005732FF" w:rsidRDefault="00B13057" w:rsidP="009846E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Осуществлять строительный контроль, в том числе за соответствием применяемых строительных материалов и изделий требованиям технических регламентов, проектной и рабочей документации.</w:t>
            </w:r>
          </w:p>
          <w:p w:rsidR="005732FF" w:rsidRDefault="00B13057" w:rsidP="009846E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 xml:space="preserve"> Сформировать и сдать Заказчику исполнительную документацию.</w:t>
            </w:r>
          </w:p>
          <w:p w:rsidR="005732FF" w:rsidRDefault="00B13057" w:rsidP="009846E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Обеспечить безопасность труда на строительной площадке, безопасность строительных работ для окружающей среды и населения.</w:t>
            </w:r>
          </w:p>
          <w:p w:rsidR="005732FF" w:rsidRDefault="00B13057" w:rsidP="009846E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Обеспечить охрану стройплощадки и сохранность объекта до его приемк</w:t>
            </w:r>
            <w:r>
              <w:rPr>
                <w:sz w:val="20"/>
                <w:szCs w:val="20"/>
              </w:rPr>
              <w:t>и Заказчиком.</w:t>
            </w:r>
          </w:p>
          <w:p w:rsidR="005732FF" w:rsidRDefault="00B13057" w:rsidP="009846EF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7. Выполнять требования администрации, действующей в пределах ее компетенции, по поддержанию порядка на прилегающей к стройплощадке территории.</w:t>
            </w:r>
          </w:p>
        </w:tc>
      </w:tr>
      <w:tr w:rsidR="005732FF">
        <w:trPr>
          <w:trHeight w:val="1134"/>
        </w:trPr>
        <w:tc>
          <w:tcPr>
            <w:tcW w:w="3653" w:type="dxa"/>
          </w:tcPr>
          <w:p w:rsidR="005732FF" w:rsidRDefault="00B13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 Требования к используемому  оборудованию (включая источник поставки – заказчик/подрядчик, </w:t>
            </w:r>
            <w:r>
              <w:rPr>
                <w:sz w:val="20"/>
                <w:szCs w:val="20"/>
              </w:rPr>
              <w:t>гарантийные требования, сроки поставки и пр.)</w:t>
            </w:r>
          </w:p>
        </w:tc>
        <w:tc>
          <w:tcPr>
            <w:tcW w:w="6660" w:type="dxa"/>
          </w:tcPr>
          <w:p w:rsidR="005732FF" w:rsidRDefault="00B13057" w:rsidP="009846E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Поставка материалов - подрядчиком.</w:t>
            </w:r>
          </w:p>
          <w:p w:rsidR="005732FF" w:rsidRDefault="00B13057" w:rsidP="009846E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и наименование материалов согласно сметной документации.</w:t>
            </w:r>
          </w:p>
          <w:p w:rsidR="005732FF" w:rsidRDefault="00B13057" w:rsidP="009846E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Гарантия на СМР – 5 лет.</w:t>
            </w:r>
          </w:p>
          <w:p w:rsidR="005732FF" w:rsidRDefault="00B13057" w:rsidP="009846EF">
            <w:pPr>
              <w:tabs>
                <w:tab w:val="left" w:pos="459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Гарантия на оборудование и материалы в соответствии с гарантийными обязательствами завод</w:t>
            </w:r>
            <w:r>
              <w:rPr>
                <w:sz w:val="20"/>
                <w:szCs w:val="20"/>
              </w:rPr>
              <w:t>ов-изготовителей, Гарантийный срок на выполненные работы – 5лет.</w:t>
            </w:r>
          </w:p>
        </w:tc>
      </w:tr>
      <w:tr w:rsidR="005732FF">
        <w:trPr>
          <w:trHeight w:val="445"/>
        </w:trPr>
        <w:tc>
          <w:tcPr>
            <w:tcW w:w="3653" w:type="dxa"/>
          </w:tcPr>
          <w:p w:rsidR="005732FF" w:rsidRDefault="00B13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Состав разделов документации и требования к их содержанию</w:t>
            </w:r>
          </w:p>
        </w:tc>
        <w:tc>
          <w:tcPr>
            <w:tcW w:w="6660" w:type="dxa"/>
          </w:tcPr>
          <w:p w:rsidR="005732FF" w:rsidRDefault="00B13057" w:rsidP="009846E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производства работ должен содержать:</w:t>
            </w:r>
          </w:p>
          <w:p w:rsidR="005732FF" w:rsidRDefault="00B13057" w:rsidP="009846EF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Календарный план производства работ</w:t>
            </w:r>
            <w:r>
              <w:rPr>
                <w:sz w:val="20"/>
                <w:szCs w:val="20"/>
              </w:rPr>
              <w:t>.</w:t>
            </w:r>
          </w:p>
          <w:p w:rsidR="005732FF" w:rsidRDefault="00B13057" w:rsidP="009846EF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Подготовительные работы, 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 xml:space="preserve">. план с </w:t>
            </w:r>
            <w:r>
              <w:rPr>
                <w:sz w:val="20"/>
                <w:szCs w:val="20"/>
              </w:rPr>
              <w:t>расположением ограждающих конструкций, установки грузоподъемных кранов и других строительных машин, также зоны ограничения их работ, ме</w:t>
            </w:r>
            <w:proofErr w:type="gramStart"/>
            <w:r>
              <w:rPr>
                <w:sz w:val="20"/>
                <w:szCs w:val="20"/>
              </w:rPr>
              <w:t>ст скл</w:t>
            </w:r>
            <w:proofErr w:type="gramEnd"/>
            <w:r>
              <w:rPr>
                <w:sz w:val="20"/>
                <w:szCs w:val="20"/>
              </w:rPr>
              <w:t>адирования строительных материалов и конструкций;</w:t>
            </w:r>
          </w:p>
          <w:p w:rsidR="005732FF" w:rsidRDefault="00B13057" w:rsidP="009846EF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обеспечению качества строительно-монтажных работ, </w:t>
            </w:r>
            <w:r>
              <w:rPr>
                <w:sz w:val="20"/>
                <w:szCs w:val="20"/>
              </w:rPr>
              <w:t>а также поставляемого оборудования, конструкций и материалов;</w:t>
            </w:r>
          </w:p>
          <w:p w:rsidR="005732FF" w:rsidRDefault="00B13057" w:rsidP="009846EF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приёмке наиболее ответственных строительно-монтажных работ (конструкций), подлежащих освидетельствованию;</w:t>
            </w:r>
          </w:p>
          <w:p w:rsidR="005732FF" w:rsidRDefault="00B13057" w:rsidP="009846EF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охране труда, технике безопасности;</w:t>
            </w:r>
          </w:p>
        </w:tc>
      </w:tr>
      <w:tr w:rsidR="005732FF">
        <w:trPr>
          <w:trHeight w:val="424"/>
        </w:trPr>
        <w:tc>
          <w:tcPr>
            <w:tcW w:w="3653" w:type="dxa"/>
          </w:tcPr>
          <w:p w:rsidR="005732FF" w:rsidRDefault="00B13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12. Оформление </w:t>
            </w:r>
            <w:r>
              <w:rPr>
                <w:sz w:val="20"/>
                <w:szCs w:val="20"/>
              </w:rPr>
              <w:t>принимаемых решений  в ходе выполнения работ</w:t>
            </w:r>
          </w:p>
        </w:tc>
        <w:tc>
          <w:tcPr>
            <w:tcW w:w="6660" w:type="dxa"/>
          </w:tcPr>
          <w:p w:rsidR="005732FF" w:rsidRDefault="00B13057" w:rsidP="009846EF">
            <w:pPr>
              <w:spacing w:after="0" w:line="240" w:lineRule="auto"/>
              <w:rPr>
                <w:spacing w:val="-5"/>
                <w:sz w:val="20"/>
                <w:szCs w:val="20"/>
                <w:highlight w:val="yellow"/>
              </w:rPr>
            </w:pPr>
            <w:r>
              <w:rPr>
                <w:spacing w:val="-5"/>
                <w:sz w:val="20"/>
                <w:szCs w:val="20"/>
              </w:rPr>
              <w:t xml:space="preserve">Согласование с Заказчиком в виде писем, протоколов и актов, дополнительных соглашений. Акты комиссионного обследования, акты на дополнительные работы, акты замены видов и </w:t>
            </w:r>
            <w:r>
              <w:rPr>
                <w:spacing w:val="-5"/>
                <w:sz w:val="20"/>
                <w:szCs w:val="20"/>
              </w:rPr>
              <w:t>объёмов</w:t>
            </w:r>
            <w:r>
              <w:rPr>
                <w:spacing w:val="-5"/>
                <w:sz w:val="20"/>
                <w:szCs w:val="20"/>
              </w:rPr>
              <w:t xml:space="preserve"> работ.</w:t>
            </w:r>
          </w:p>
        </w:tc>
      </w:tr>
      <w:tr w:rsidR="005732FF">
        <w:tc>
          <w:tcPr>
            <w:tcW w:w="3653" w:type="dxa"/>
          </w:tcPr>
          <w:p w:rsidR="005732FF" w:rsidRDefault="00B13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13. Требования к </w:t>
            </w:r>
            <w:r>
              <w:rPr>
                <w:sz w:val="20"/>
                <w:szCs w:val="20"/>
              </w:rPr>
              <w:t xml:space="preserve">технологическим </w:t>
            </w:r>
            <w:r>
              <w:rPr>
                <w:sz w:val="20"/>
                <w:szCs w:val="20"/>
              </w:rPr>
              <w:lastRenderedPageBreak/>
              <w:t>решениям</w:t>
            </w:r>
          </w:p>
        </w:tc>
        <w:tc>
          <w:tcPr>
            <w:tcW w:w="6660" w:type="dxa"/>
          </w:tcPr>
          <w:p w:rsidR="005732FF" w:rsidRDefault="00B13057" w:rsidP="009846EF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lastRenderedPageBreak/>
              <w:t xml:space="preserve">В соответствии с техническим заданием, действующими федеральными </w:t>
            </w:r>
            <w:r>
              <w:rPr>
                <w:sz w:val="20"/>
                <w:szCs w:val="20"/>
              </w:rPr>
              <w:lastRenderedPageBreak/>
              <w:t>законами, техническими регламентами, нормами и др. нормативными документами</w:t>
            </w:r>
          </w:p>
        </w:tc>
      </w:tr>
      <w:tr w:rsidR="005732FF">
        <w:tc>
          <w:tcPr>
            <w:tcW w:w="3653" w:type="dxa"/>
          </w:tcPr>
          <w:p w:rsidR="005732FF" w:rsidRDefault="00B13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 Исходные данные для выполнения работ</w:t>
            </w:r>
          </w:p>
        </w:tc>
        <w:tc>
          <w:tcPr>
            <w:tcW w:w="6660" w:type="dxa"/>
          </w:tcPr>
          <w:p w:rsidR="005732FF" w:rsidRDefault="00B13057" w:rsidP="009846E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Заказчик предоставляет следующие исходные данные</w:t>
            </w:r>
            <w:r>
              <w:rPr>
                <w:sz w:val="20"/>
                <w:szCs w:val="20"/>
              </w:rPr>
              <w:t>:</w:t>
            </w:r>
          </w:p>
          <w:p w:rsidR="005732FF" w:rsidRDefault="00B13057" w:rsidP="009846EF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задание.</w:t>
            </w:r>
          </w:p>
          <w:p w:rsidR="005732FF" w:rsidRDefault="00B13057" w:rsidP="009846EF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Дефектная ведомость</w:t>
            </w:r>
          </w:p>
          <w:p w:rsidR="005732FF" w:rsidRDefault="00B13057" w:rsidP="009846EF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Локально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сметный </w:t>
            </w:r>
            <w:r>
              <w:rPr>
                <w:sz w:val="20"/>
                <w:szCs w:val="20"/>
              </w:rPr>
              <w:t>расчёт</w:t>
            </w:r>
            <w:r>
              <w:rPr>
                <w:sz w:val="20"/>
                <w:szCs w:val="20"/>
              </w:rPr>
              <w:t xml:space="preserve"> </w:t>
            </w:r>
          </w:p>
          <w:p w:rsidR="005732FF" w:rsidRDefault="00B13057" w:rsidP="009846EF">
            <w:pPr>
              <w:spacing w:after="0" w:line="240" w:lineRule="auto"/>
              <w:ind w:firstLine="316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Вся дополнительная информация (исходные данные) </w:t>
            </w:r>
            <w:r>
              <w:rPr>
                <w:sz w:val="20"/>
                <w:szCs w:val="20"/>
              </w:rPr>
              <w:t>выдаётся</w:t>
            </w:r>
            <w:r>
              <w:rPr>
                <w:sz w:val="20"/>
                <w:szCs w:val="20"/>
              </w:rPr>
              <w:t xml:space="preserve"> по запросу Подрядной организации.</w:t>
            </w:r>
          </w:p>
        </w:tc>
      </w:tr>
      <w:tr w:rsidR="005732FF">
        <w:tc>
          <w:tcPr>
            <w:tcW w:w="3653" w:type="dxa"/>
          </w:tcPr>
          <w:p w:rsidR="005732FF" w:rsidRDefault="00B13057">
            <w:pPr>
              <w:rPr>
                <w:spacing w:val="-8"/>
                <w:sz w:val="20"/>
                <w:szCs w:val="20"/>
              </w:rPr>
            </w:pPr>
            <w:r>
              <w:rPr>
                <w:sz w:val="20"/>
                <w:szCs w:val="20"/>
              </w:rPr>
              <w:t>15. Требования к сметной документации</w:t>
            </w:r>
          </w:p>
        </w:tc>
        <w:tc>
          <w:tcPr>
            <w:tcW w:w="6660" w:type="dxa"/>
          </w:tcPr>
          <w:p w:rsidR="005732FF" w:rsidRDefault="00B13057" w:rsidP="009846EF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Раздел в рамках </w:t>
            </w:r>
            <w:proofErr w:type="gramStart"/>
            <w:r>
              <w:rPr>
                <w:sz w:val="20"/>
                <w:szCs w:val="20"/>
              </w:rPr>
              <w:t>данного</w:t>
            </w:r>
            <w:proofErr w:type="gramEnd"/>
            <w:r>
              <w:rPr>
                <w:sz w:val="20"/>
                <w:szCs w:val="20"/>
              </w:rPr>
              <w:t xml:space="preserve"> ТЗ не рассматривается</w:t>
            </w:r>
          </w:p>
        </w:tc>
      </w:tr>
      <w:tr w:rsidR="005732FF">
        <w:tc>
          <w:tcPr>
            <w:tcW w:w="3653" w:type="dxa"/>
          </w:tcPr>
          <w:p w:rsidR="005732FF" w:rsidRDefault="00B13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16. Требования к природоохранным мероприятиям </w:t>
            </w:r>
          </w:p>
        </w:tc>
        <w:tc>
          <w:tcPr>
            <w:tcW w:w="6660" w:type="dxa"/>
          </w:tcPr>
          <w:p w:rsidR="005732FF" w:rsidRDefault="00B13057" w:rsidP="009846EF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В соответствии с действующими федеральными законами, техническими регламентами, нормами и правилами и др. нормативными документами</w:t>
            </w:r>
          </w:p>
        </w:tc>
      </w:tr>
      <w:tr w:rsidR="005732FF">
        <w:tc>
          <w:tcPr>
            <w:tcW w:w="3653" w:type="dxa"/>
          </w:tcPr>
          <w:p w:rsidR="005732FF" w:rsidRDefault="00B13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 Требования к архитектурным, конструктивным и объёмно-планировочным решени</w:t>
            </w:r>
            <w:r>
              <w:rPr>
                <w:sz w:val="20"/>
                <w:szCs w:val="20"/>
              </w:rPr>
              <w:t>ям</w:t>
            </w:r>
          </w:p>
        </w:tc>
        <w:tc>
          <w:tcPr>
            <w:tcW w:w="6660" w:type="dxa"/>
          </w:tcPr>
          <w:p w:rsidR="005732FF" w:rsidRDefault="00B13057" w:rsidP="009846EF">
            <w:pPr>
              <w:spacing w:after="0" w:line="240" w:lineRule="auto"/>
              <w:rPr>
                <w:spacing w:val="-4"/>
                <w:sz w:val="20"/>
                <w:szCs w:val="20"/>
                <w:highlight w:val="yellow"/>
              </w:rPr>
            </w:pPr>
            <w:r>
              <w:rPr>
                <w:spacing w:val="-4"/>
                <w:sz w:val="20"/>
                <w:szCs w:val="20"/>
              </w:rPr>
              <w:t xml:space="preserve">В соответствии с действующими федеральными законами, техническими регламентами, нормами и правилами и </w:t>
            </w:r>
            <w:proofErr w:type="spellStart"/>
            <w:proofErr w:type="gramStart"/>
            <w:r>
              <w:rPr>
                <w:spacing w:val="-4"/>
                <w:sz w:val="20"/>
                <w:szCs w:val="20"/>
              </w:rPr>
              <w:t>др</w:t>
            </w:r>
            <w:proofErr w:type="spellEnd"/>
            <w:proofErr w:type="gramEnd"/>
            <w:r w:rsidRPr="009846EF">
              <w:rPr>
                <w:spacing w:val="-4"/>
                <w:sz w:val="20"/>
                <w:szCs w:val="20"/>
              </w:rPr>
              <w:t>/</w:t>
            </w:r>
            <w:r>
              <w:rPr>
                <w:spacing w:val="-4"/>
                <w:sz w:val="20"/>
                <w:szCs w:val="20"/>
              </w:rPr>
              <w:t xml:space="preserve"> нормативными документами</w:t>
            </w:r>
          </w:p>
        </w:tc>
      </w:tr>
      <w:tr w:rsidR="005732FF">
        <w:trPr>
          <w:trHeight w:val="758"/>
        </w:trPr>
        <w:tc>
          <w:tcPr>
            <w:tcW w:w="3653" w:type="dxa"/>
          </w:tcPr>
          <w:p w:rsidR="005732FF" w:rsidRDefault="00B13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 Требования к схеме планировочной организации земельного участка</w:t>
            </w:r>
          </w:p>
        </w:tc>
        <w:tc>
          <w:tcPr>
            <w:tcW w:w="6660" w:type="dxa"/>
          </w:tcPr>
          <w:p w:rsidR="005732FF" w:rsidRDefault="00B13057" w:rsidP="009846EF">
            <w:pPr>
              <w:spacing w:after="0" w:line="240" w:lineRule="auto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В данном ТЗ не рассматривается.</w:t>
            </w:r>
          </w:p>
        </w:tc>
      </w:tr>
      <w:tr w:rsidR="005732FF">
        <w:tc>
          <w:tcPr>
            <w:tcW w:w="3653" w:type="dxa"/>
          </w:tcPr>
          <w:p w:rsidR="005732FF" w:rsidRDefault="00B13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19. Технические </w:t>
            </w:r>
            <w:r>
              <w:rPr>
                <w:sz w:val="20"/>
                <w:szCs w:val="20"/>
              </w:rPr>
              <w:t>требования к технологическому оборудованию</w:t>
            </w:r>
          </w:p>
        </w:tc>
        <w:tc>
          <w:tcPr>
            <w:tcW w:w="6660" w:type="dxa"/>
          </w:tcPr>
          <w:p w:rsidR="005732FF" w:rsidRDefault="00B13057" w:rsidP="009846EF">
            <w:pPr>
              <w:spacing w:after="0" w:line="240" w:lineRule="auto"/>
              <w:rPr>
                <w:spacing w:val="-4"/>
                <w:sz w:val="20"/>
                <w:szCs w:val="20"/>
                <w:highlight w:val="yellow"/>
              </w:rPr>
            </w:pPr>
            <w:r>
              <w:rPr>
                <w:spacing w:val="-4"/>
                <w:sz w:val="20"/>
                <w:szCs w:val="20"/>
              </w:rPr>
              <w:t>В соответствии с проектом производства работ</w:t>
            </w:r>
          </w:p>
        </w:tc>
      </w:tr>
      <w:tr w:rsidR="005732FF">
        <w:tc>
          <w:tcPr>
            <w:tcW w:w="3653" w:type="dxa"/>
          </w:tcPr>
          <w:p w:rsidR="005732FF" w:rsidRDefault="00B13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 Требования по утилизации (захоронению)  отходов</w:t>
            </w:r>
          </w:p>
        </w:tc>
        <w:tc>
          <w:tcPr>
            <w:tcW w:w="6660" w:type="dxa"/>
          </w:tcPr>
          <w:p w:rsidR="005732FF" w:rsidRDefault="00B13057" w:rsidP="009846E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 Осуществлять вывоз прочих отходов (за исключением металлолома), образующихся в период производства работ, по ис</w:t>
            </w:r>
            <w:r>
              <w:rPr>
                <w:sz w:val="20"/>
                <w:szCs w:val="20"/>
              </w:rPr>
              <w:t>течении срока хранения, но не позднее срока завершения работ, для дальнейшего размещения, утилизации или использования. Передачу отходов на размещение, утилизацию или использование осуществлять организациям, имеющим лицензию на осуществление деятельности п</w:t>
            </w:r>
            <w:r>
              <w:rPr>
                <w:sz w:val="20"/>
                <w:szCs w:val="20"/>
              </w:rPr>
              <w:t>о сбору, использованию, обезвреживанию и размещению отходов 1-4 класса опасности.</w:t>
            </w:r>
          </w:p>
          <w:p w:rsidR="005732FF" w:rsidRDefault="00B13057" w:rsidP="009846EF">
            <w:pPr>
              <w:spacing w:after="0" w:line="240" w:lineRule="auto"/>
              <w:rPr>
                <w:spacing w:val="-4"/>
                <w:sz w:val="20"/>
                <w:szCs w:val="20"/>
              </w:rPr>
            </w:pPr>
            <w:r>
              <w:rPr>
                <w:sz w:val="20"/>
                <w:szCs w:val="20"/>
              </w:rPr>
              <w:t>3. Обязанность внесения платы за размещение отходов, образующихся при производстве работ, возлагается на Исполнителя</w:t>
            </w:r>
          </w:p>
        </w:tc>
      </w:tr>
      <w:tr w:rsidR="005732FF">
        <w:tc>
          <w:tcPr>
            <w:tcW w:w="3653" w:type="dxa"/>
          </w:tcPr>
          <w:p w:rsidR="005732FF" w:rsidRDefault="00B13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 Требования к разработке инженерно-технических меропр</w:t>
            </w:r>
            <w:r>
              <w:rPr>
                <w:sz w:val="20"/>
                <w:szCs w:val="20"/>
              </w:rPr>
              <w:t>иятий гражданской обороны и мероприятий по предупреждению чрезвычайных ситуаций (ИТМ ГОЧС)</w:t>
            </w:r>
          </w:p>
        </w:tc>
        <w:tc>
          <w:tcPr>
            <w:tcW w:w="6660" w:type="dxa"/>
          </w:tcPr>
          <w:p w:rsidR="005732FF" w:rsidRDefault="00B13057" w:rsidP="009846EF">
            <w:pPr>
              <w:spacing w:after="0" w:line="240" w:lineRule="auto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В соответствии с действующими нормами и правилами</w:t>
            </w:r>
          </w:p>
        </w:tc>
      </w:tr>
      <w:tr w:rsidR="005732FF">
        <w:trPr>
          <w:trHeight w:val="1004"/>
        </w:trPr>
        <w:tc>
          <w:tcPr>
            <w:tcW w:w="3653" w:type="dxa"/>
          </w:tcPr>
          <w:p w:rsidR="005732FF" w:rsidRDefault="00B13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 Сроки выполнения работ (по основным этапам)</w:t>
            </w:r>
          </w:p>
        </w:tc>
        <w:tc>
          <w:tcPr>
            <w:tcW w:w="6660" w:type="dxa"/>
          </w:tcPr>
          <w:p w:rsidR="005732FF" w:rsidRDefault="00B13057" w:rsidP="009846E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</w:t>
            </w:r>
            <w:r w:rsidR="009846E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.202</w:t>
            </w:r>
            <w:r w:rsidR="009846E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г. по </w:t>
            </w:r>
            <w:r w:rsidR="009846EF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.08.202</w:t>
            </w:r>
            <w:r w:rsidR="009846E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г.</w:t>
            </w:r>
          </w:p>
        </w:tc>
      </w:tr>
      <w:tr w:rsidR="005732FF">
        <w:trPr>
          <w:trHeight w:val="493"/>
        </w:trPr>
        <w:tc>
          <w:tcPr>
            <w:tcW w:w="3653" w:type="dxa"/>
          </w:tcPr>
          <w:p w:rsidR="005732FF" w:rsidRDefault="00B13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23. Требования по согласованию проектной документации </w:t>
            </w:r>
          </w:p>
        </w:tc>
        <w:tc>
          <w:tcPr>
            <w:tcW w:w="6660" w:type="dxa"/>
          </w:tcPr>
          <w:p w:rsidR="005732FF" w:rsidRDefault="00B13057" w:rsidP="009846EF">
            <w:pPr>
              <w:tabs>
                <w:tab w:val="left" w:pos="318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требуется.</w:t>
            </w:r>
          </w:p>
        </w:tc>
      </w:tr>
      <w:tr w:rsidR="005732FF">
        <w:trPr>
          <w:trHeight w:val="1600"/>
        </w:trPr>
        <w:tc>
          <w:tcPr>
            <w:tcW w:w="3653" w:type="dxa"/>
          </w:tcPr>
          <w:p w:rsidR="005732FF" w:rsidRDefault="00B13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 Требования к составу и содержанию документов, передаваемых подрядчиком заказчику</w:t>
            </w:r>
          </w:p>
        </w:tc>
        <w:tc>
          <w:tcPr>
            <w:tcW w:w="6660" w:type="dxa"/>
          </w:tcPr>
          <w:p w:rsidR="005732FF" w:rsidRDefault="00B13057" w:rsidP="009846E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 начала производства работ Подрядчик предоставляет:</w:t>
            </w:r>
          </w:p>
          <w:p w:rsidR="005732FF" w:rsidRDefault="00B13057" w:rsidP="009846EF">
            <w:pPr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ППР в ООО «БВК»</w:t>
            </w:r>
          </w:p>
          <w:p w:rsidR="005732FF" w:rsidRDefault="00B13057" w:rsidP="009846E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 окончании производства рабо</w:t>
            </w:r>
            <w:r>
              <w:rPr>
                <w:b/>
                <w:sz w:val="20"/>
                <w:szCs w:val="20"/>
              </w:rPr>
              <w:t>т Подрядчик предоставляет</w:t>
            </w:r>
          </w:p>
          <w:p w:rsidR="005732FF" w:rsidRDefault="00B13057" w:rsidP="009846EF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исполнительную документацию в составе:</w:t>
            </w:r>
          </w:p>
          <w:p w:rsidR="005732FF" w:rsidRDefault="00B13057" w:rsidP="009846EF">
            <w:pPr>
              <w:numPr>
                <w:ilvl w:val="0"/>
                <w:numId w:val="4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организаций, участвующих в производстве строительно-монтажных работ с указанием видов выполненных ими работ, фамилий инженерно-технических работников, непосредственно ответственных з</w:t>
            </w:r>
            <w:r>
              <w:rPr>
                <w:sz w:val="20"/>
                <w:szCs w:val="20"/>
              </w:rPr>
              <w:t>а их выполнение и данных о наличии соответствующих лицензий;</w:t>
            </w:r>
          </w:p>
          <w:p w:rsidR="005732FF" w:rsidRDefault="00B13057" w:rsidP="009846EF">
            <w:pPr>
              <w:numPr>
                <w:ilvl w:val="0"/>
                <w:numId w:val="4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Копии удостоверений лиц, ответственных за качество монтажа, проверку качества выполненных работ;</w:t>
            </w:r>
          </w:p>
          <w:p w:rsidR="005732FF" w:rsidRDefault="00B13057" w:rsidP="009846EF">
            <w:pPr>
              <w:numPr>
                <w:ilvl w:val="0"/>
                <w:numId w:val="4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Копии приказов о назначении ответственных производителей работ, инженерно-технического надзора;</w:t>
            </w:r>
          </w:p>
          <w:p w:rsidR="005732FF" w:rsidRDefault="00B13057" w:rsidP="009846EF">
            <w:pPr>
              <w:numPr>
                <w:ilvl w:val="0"/>
                <w:numId w:val="4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</w:t>
            </w:r>
            <w:r>
              <w:rPr>
                <w:sz w:val="20"/>
                <w:szCs w:val="20"/>
              </w:rPr>
              <w:t>кументы, удостоверяющие качество используемых материалов, конструкций, изделий и оборудования (сертификаты соответствия, сертификаты о пожарной безопасности, сертификаты качества, паспорта, протоколы испытаний);</w:t>
            </w:r>
          </w:p>
          <w:p w:rsidR="005732FF" w:rsidRDefault="00B13057" w:rsidP="009846EF">
            <w:pPr>
              <w:numPr>
                <w:ilvl w:val="0"/>
                <w:numId w:val="4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документация предприятий – изгот</w:t>
            </w:r>
            <w:r>
              <w:rPr>
                <w:sz w:val="20"/>
                <w:szCs w:val="20"/>
              </w:rPr>
              <w:t>овителей (гарантийные талоны, инструкции, руководства по эксплуатации, информационные листы);</w:t>
            </w:r>
          </w:p>
          <w:p w:rsidR="005732FF" w:rsidRDefault="00B13057" w:rsidP="009846EF">
            <w:pPr>
              <w:numPr>
                <w:ilvl w:val="0"/>
                <w:numId w:val="4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Общий журнал работ;</w:t>
            </w:r>
          </w:p>
          <w:p w:rsidR="005732FF" w:rsidRDefault="00B13057" w:rsidP="009846EF">
            <w:pPr>
              <w:numPr>
                <w:ilvl w:val="0"/>
                <w:numId w:val="4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Специальные журналы работ;</w:t>
            </w:r>
          </w:p>
          <w:p w:rsidR="005732FF" w:rsidRDefault="00B13057" w:rsidP="009846EF">
            <w:pPr>
              <w:numPr>
                <w:ilvl w:val="0"/>
                <w:numId w:val="4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Акты выполненных работ, составленные по форме КС-2, КС-3</w:t>
            </w:r>
            <w:r>
              <w:rPr>
                <w:sz w:val="20"/>
                <w:szCs w:val="20"/>
              </w:rPr>
              <w:t>.</w:t>
            </w:r>
          </w:p>
        </w:tc>
      </w:tr>
      <w:tr w:rsidR="005732FF">
        <w:trPr>
          <w:trHeight w:val="471"/>
        </w:trPr>
        <w:tc>
          <w:tcPr>
            <w:tcW w:w="3653" w:type="dxa"/>
          </w:tcPr>
          <w:p w:rsidR="005732FF" w:rsidRDefault="00B13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25. Требования по количеству экземпляров документации, </w:t>
            </w:r>
            <w:r>
              <w:rPr>
                <w:sz w:val="20"/>
                <w:szCs w:val="20"/>
              </w:rPr>
              <w:t>передаваемой заказчику</w:t>
            </w:r>
          </w:p>
        </w:tc>
        <w:tc>
          <w:tcPr>
            <w:tcW w:w="6660" w:type="dxa"/>
          </w:tcPr>
          <w:p w:rsidR="005732FF" w:rsidRDefault="00B13057" w:rsidP="009846E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Исполнительная документация предоставляется на бумажном носителе – 3 экз.,   1 экз.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электроном</w:t>
            </w:r>
            <w:proofErr w:type="gramEnd"/>
            <w:r>
              <w:rPr>
                <w:sz w:val="20"/>
                <w:szCs w:val="20"/>
              </w:rPr>
              <w:t xml:space="preserve"> носителе</w:t>
            </w:r>
          </w:p>
          <w:p w:rsidR="005732FF" w:rsidRDefault="00B13057" w:rsidP="009846E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Выданная Заказчиком исходная документация возвращается по окончании проведения работ.</w:t>
            </w:r>
          </w:p>
        </w:tc>
      </w:tr>
      <w:tr w:rsidR="005732FF">
        <w:tc>
          <w:tcPr>
            <w:tcW w:w="3653" w:type="dxa"/>
          </w:tcPr>
          <w:p w:rsidR="005732FF" w:rsidRDefault="00B13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26. Дополнительные требования и особые </w:t>
            </w:r>
            <w:r>
              <w:rPr>
                <w:sz w:val="20"/>
                <w:szCs w:val="20"/>
              </w:rPr>
              <w:t>условия</w:t>
            </w:r>
          </w:p>
        </w:tc>
        <w:tc>
          <w:tcPr>
            <w:tcW w:w="6660" w:type="dxa"/>
          </w:tcPr>
          <w:p w:rsidR="005732FF" w:rsidRDefault="00B13057" w:rsidP="009846E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Работы осуществляются без остановки действующего </w:t>
            </w:r>
            <w:proofErr w:type="spellStart"/>
            <w:r>
              <w:rPr>
                <w:sz w:val="20"/>
                <w:szCs w:val="20"/>
              </w:rPr>
              <w:t>производства</w:t>
            </w:r>
            <w:proofErr w:type="gramStart"/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одрядчик</w:t>
            </w:r>
            <w:proofErr w:type="spellEnd"/>
            <w:r>
              <w:rPr>
                <w:sz w:val="20"/>
                <w:szCs w:val="20"/>
              </w:rPr>
              <w:t xml:space="preserve"> должен обеспечивать уборку территории стройплощадки и пяти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метровой прилегающей зоны.</w:t>
            </w:r>
          </w:p>
          <w:p w:rsidR="005732FF" w:rsidRDefault="00B13057" w:rsidP="009846E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Подрядчику производить работы, связанные с демонтажем, в соответствии с Положением Заказчи</w:t>
            </w:r>
            <w:r>
              <w:rPr>
                <w:sz w:val="20"/>
                <w:szCs w:val="20"/>
              </w:rPr>
              <w:t>ка.</w:t>
            </w:r>
          </w:p>
          <w:p w:rsidR="005732FF" w:rsidRDefault="00B13057" w:rsidP="009846E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Гарантийный срок на выполненные работы – 5 лет.</w:t>
            </w:r>
          </w:p>
        </w:tc>
      </w:tr>
      <w:tr w:rsidR="005732FF">
        <w:trPr>
          <w:trHeight w:val="1198"/>
        </w:trPr>
        <w:tc>
          <w:tcPr>
            <w:tcW w:w="3653" w:type="dxa"/>
          </w:tcPr>
          <w:p w:rsidR="005732FF" w:rsidRDefault="00B13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 Контрольная информация</w:t>
            </w:r>
          </w:p>
        </w:tc>
        <w:tc>
          <w:tcPr>
            <w:tcW w:w="6660" w:type="dxa"/>
          </w:tcPr>
          <w:p w:rsidR="005732FF" w:rsidRDefault="00B13057" w:rsidP="009846EF">
            <w:pPr>
              <w:tabs>
                <w:tab w:val="left" w:pos="3686"/>
                <w:tab w:val="left" w:pos="3969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Центр ответственности: </w:t>
            </w:r>
          </w:p>
          <w:p w:rsidR="005732FF" w:rsidRDefault="009846EF" w:rsidP="009846EF">
            <w:pPr>
              <w:tabs>
                <w:tab w:val="left" w:pos="3686"/>
                <w:tab w:val="left" w:pos="3969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ПТО</w:t>
            </w:r>
            <w:r w:rsidR="00B13057">
              <w:rPr>
                <w:sz w:val="20"/>
                <w:szCs w:val="20"/>
              </w:rPr>
              <w:t xml:space="preserve"> тел. (3424) 25-53-89 (33</w:t>
            </w:r>
            <w:r>
              <w:rPr>
                <w:sz w:val="20"/>
                <w:szCs w:val="20"/>
              </w:rPr>
              <w:t>90</w:t>
            </w:r>
            <w:r w:rsidR="00B13057">
              <w:rPr>
                <w:sz w:val="20"/>
                <w:szCs w:val="20"/>
              </w:rPr>
              <w:t xml:space="preserve">) </w:t>
            </w:r>
          </w:p>
          <w:p w:rsidR="005732FF" w:rsidRPr="009846EF" w:rsidRDefault="00B13057" w:rsidP="009846EF">
            <w:pPr>
              <w:tabs>
                <w:tab w:val="left" w:pos="3686"/>
                <w:tab w:val="left" w:pos="3969"/>
              </w:tabs>
              <w:spacing w:after="0" w:line="240" w:lineRule="auto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E</w:t>
            </w:r>
            <w:r w:rsidRPr="009846E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 w:rsidRPr="009846EF">
              <w:rPr>
                <w:sz w:val="20"/>
                <w:szCs w:val="20"/>
              </w:rPr>
              <w:t>:</w:t>
            </w:r>
            <w:proofErr w:type="spellStart"/>
            <w:r w:rsidR="009846EF">
              <w:rPr>
                <w:rFonts w:eastAsia="Helv"/>
                <w:bCs/>
                <w:sz w:val="20"/>
                <w:lang w:val="en-US"/>
              </w:rPr>
              <w:t>karnauhova</w:t>
            </w:r>
            <w:proofErr w:type="spellEnd"/>
            <w:r>
              <w:rPr>
                <w:rFonts w:eastAsia="Helv"/>
                <w:bCs/>
                <w:sz w:val="20"/>
              </w:rPr>
              <w:t>_</w:t>
            </w:r>
            <w:proofErr w:type="spellStart"/>
            <w:r w:rsidR="009846EF">
              <w:rPr>
                <w:rFonts w:eastAsia="Helv"/>
                <w:bCs/>
                <w:sz w:val="20"/>
                <w:lang w:val="en-US"/>
              </w:rPr>
              <w:t>ig</w:t>
            </w:r>
            <w:proofErr w:type="spellEnd"/>
            <w:r>
              <w:rPr>
                <w:rFonts w:eastAsia="Helv"/>
                <w:bCs/>
                <w:sz w:val="20"/>
              </w:rPr>
              <w:t>@bervk.ru</w:t>
            </w:r>
          </w:p>
        </w:tc>
      </w:tr>
    </w:tbl>
    <w:p w:rsidR="005732FF" w:rsidRPr="009846EF" w:rsidRDefault="005732FF">
      <w:pPr>
        <w:pageBreakBefore/>
        <w:tabs>
          <w:tab w:val="left" w:pos="851"/>
          <w:tab w:val="left" w:pos="1287"/>
        </w:tabs>
        <w:jc w:val="both"/>
        <w:rPr>
          <w:sz w:val="20"/>
          <w:szCs w:val="20"/>
        </w:rPr>
      </w:pPr>
    </w:p>
    <w:p w:rsidR="005732FF" w:rsidRDefault="00B13057">
      <w:pPr>
        <w:pageBreakBefore/>
        <w:tabs>
          <w:tab w:val="left" w:pos="851"/>
          <w:tab w:val="left" w:pos="1287"/>
        </w:tabs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1</w:t>
      </w:r>
    </w:p>
    <w:p w:rsidR="005732FF" w:rsidRDefault="00B13057">
      <w:pPr>
        <w:tabs>
          <w:tab w:val="left" w:pos="851"/>
          <w:tab w:val="left" w:pos="1287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техническому заданию </w:t>
      </w:r>
    </w:p>
    <w:p w:rsidR="005732FF" w:rsidRDefault="005732FF">
      <w:pPr>
        <w:tabs>
          <w:tab w:val="left" w:pos="851"/>
          <w:tab w:val="left" w:pos="1287"/>
        </w:tabs>
        <w:spacing w:before="120"/>
        <w:jc w:val="both"/>
        <w:rPr>
          <w:sz w:val="20"/>
          <w:szCs w:val="20"/>
        </w:rPr>
      </w:pPr>
    </w:p>
    <w:p w:rsidR="005732FF" w:rsidRDefault="00B13057">
      <w:pPr>
        <w:tabs>
          <w:tab w:val="left" w:pos="851"/>
          <w:tab w:val="left" w:pos="1287"/>
        </w:tabs>
        <w:spacing w:before="1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РЕЕСТР</w:t>
      </w:r>
    </w:p>
    <w:p w:rsidR="005732FF" w:rsidRDefault="00B13057">
      <w:pPr>
        <w:tabs>
          <w:tab w:val="left" w:pos="851"/>
          <w:tab w:val="left" w:pos="1287"/>
        </w:tabs>
        <w:spacing w:before="1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исполнительной </w:t>
      </w:r>
      <w:r>
        <w:rPr>
          <w:b/>
          <w:sz w:val="20"/>
          <w:szCs w:val="20"/>
        </w:rPr>
        <w:t xml:space="preserve">документации по </w:t>
      </w:r>
      <w:proofErr w:type="gramStart"/>
      <w:r>
        <w:rPr>
          <w:b/>
          <w:sz w:val="20"/>
          <w:szCs w:val="20"/>
        </w:rPr>
        <w:t>капитальному</w:t>
      </w:r>
      <w:proofErr w:type="gramEnd"/>
      <w:r>
        <w:rPr>
          <w:b/>
          <w:sz w:val="20"/>
          <w:szCs w:val="20"/>
        </w:rPr>
        <w:t xml:space="preserve">  выполняемых подрядными организациями</w:t>
      </w:r>
    </w:p>
    <w:p w:rsidR="005732FF" w:rsidRDefault="005732FF">
      <w:pPr>
        <w:tabs>
          <w:tab w:val="left" w:pos="851"/>
          <w:tab w:val="left" w:pos="1287"/>
        </w:tabs>
        <w:spacing w:before="120"/>
        <w:jc w:val="both"/>
        <w:rPr>
          <w:sz w:val="20"/>
          <w:szCs w:val="20"/>
        </w:rPr>
      </w:pPr>
    </w:p>
    <w:p w:rsidR="005732FF" w:rsidRDefault="00B13057">
      <w:pPr>
        <w:numPr>
          <w:ilvl w:val="0"/>
          <w:numId w:val="5"/>
        </w:numPr>
        <w:tabs>
          <w:tab w:val="left" w:pos="851"/>
          <w:tab w:val="left" w:pos="1287"/>
        </w:tabs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Копия технического задания;</w:t>
      </w:r>
    </w:p>
    <w:p w:rsidR="005732FF" w:rsidRDefault="00B13057">
      <w:pPr>
        <w:numPr>
          <w:ilvl w:val="0"/>
          <w:numId w:val="5"/>
        </w:numPr>
        <w:tabs>
          <w:tab w:val="left" w:pos="851"/>
          <w:tab w:val="left" w:pos="1287"/>
        </w:tabs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Акт технической готовности; </w:t>
      </w:r>
    </w:p>
    <w:p w:rsidR="005732FF" w:rsidRDefault="00B13057">
      <w:pPr>
        <w:numPr>
          <w:ilvl w:val="0"/>
          <w:numId w:val="5"/>
        </w:numPr>
        <w:tabs>
          <w:tab w:val="left" w:pos="851"/>
          <w:tab w:val="left" w:pos="1287"/>
        </w:tabs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Акты приёмки скрытых работ;</w:t>
      </w:r>
    </w:p>
    <w:p w:rsidR="005732FF" w:rsidRDefault="00B13057">
      <w:pPr>
        <w:numPr>
          <w:ilvl w:val="0"/>
          <w:numId w:val="5"/>
        </w:numPr>
        <w:tabs>
          <w:tab w:val="left" w:pos="851"/>
          <w:tab w:val="left" w:pos="1287"/>
        </w:tabs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Сертификаты на примененные материалы;</w:t>
      </w:r>
    </w:p>
    <w:p w:rsidR="005732FF" w:rsidRDefault="00B13057">
      <w:pPr>
        <w:numPr>
          <w:ilvl w:val="0"/>
          <w:numId w:val="5"/>
        </w:numPr>
        <w:tabs>
          <w:tab w:val="left" w:pos="851"/>
          <w:tab w:val="left" w:pos="1287"/>
        </w:tabs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Общий журнал производства работ;</w:t>
      </w:r>
    </w:p>
    <w:p w:rsidR="005732FF" w:rsidRDefault="00B13057">
      <w:pPr>
        <w:numPr>
          <w:ilvl w:val="0"/>
          <w:numId w:val="5"/>
        </w:numPr>
        <w:tabs>
          <w:tab w:val="left" w:pos="851"/>
          <w:tab w:val="left" w:pos="1287"/>
        </w:tabs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Письма по продлению сроков произ</w:t>
      </w:r>
      <w:r>
        <w:rPr>
          <w:sz w:val="20"/>
          <w:szCs w:val="20"/>
        </w:rPr>
        <w:t>водства работ, согласованные Заказчиком (при необходимости);</w:t>
      </w:r>
    </w:p>
    <w:p w:rsidR="005732FF" w:rsidRDefault="00B13057">
      <w:pPr>
        <w:numPr>
          <w:ilvl w:val="0"/>
          <w:numId w:val="5"/>
        </w:numPr>
        <w:tabs>
          <w:tab w:val="left" w:pos="851"/>
          <w:tab w:val="left" w:pos="1287"/>
        </w:tabs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Письма-согласования применения материалов взамен материалов, предложенных в утвержденной смете (при необходимости).</w:t>
      </w:r>
    </w:p>
    <w:p w:rsidR="005732FF" w:rsidRDefault="005732FF">
      <w:pPr>
        <w:tabs>
          <w:tab w:val="left" w:pos="851"/>
          <w:tab w:val="left" w:pos="1287"/>
        </w:tabs>
        <w:spacing w:before="120"/>
        <w:jc w:val="center"/>
        <w:rPr>
          <w:sz w:val="20"/>
          <w:szCs w:val="20"/>
        </w:rPr>
      </w:pPr>
    </w:p>
    <w:p w:rsidR="005732FF" w:rsidRDefault="00B13057">
      <w:pPr>
        <w:pageBreakBefore/>
        <w:tabs>
          <w:tab w:val="left" w:pos="851"/>
          <w:tab w:val="left" w:pos="1287"/>
        </w:tabs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2</w:t>
      </w:r>
    </w:p>
    <w:p w:rsidR="005732FF" w:rsidRDefault="00B13057">
      <w:pPr>
        <w:tabs>
          <w:tab w:val="left" w:pos="851"/>
          <w:tab w:val="left" w:pos="1287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техническому заданию </w:t>
      </w:r>
    </w:p>
    <w:p w:rsidR="005732FF" w:rsidRDefault="005732FF">
      <w:pPr>
        <w:rPr>
          <w:b/>
          <w:sz w:val="20"/>
          <w:szCs w:val="20"/>
        </w:rPr>
      </w:pPr>
    </w:p>
    <w:p w:rsidR="005732FF" w:rsidRDefault="00B1305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Требования </w:t>
      </w:r>
      <w:r>
        <w:rPr>
          <w:b/>
          <w:sz w:val="20"/>
          <w:szCs w:val="20"/>
        </w:rPr>
        <w:br/>
      </w:r>
      <w:r>
        <w:rPr>
          <w:b/>
          <w:spacing w:val="-7"/>
          <w:sz w:val="20"/>
          <w:szCs w:val="20"/>
        </w:rPr>
        <w:t xml:space="preserve">по утилизации </w:t>
      </w:r>
      <w:r>
        <w:rPr>
          <w:b/>
          <w:spacing w:val="-7"/>
          <w:sz w:val="20"/>
          <w:szCs w:val="20"/>
        </w:rPr>
        <w:t>(захоронению)</w:t>
      </w:r>
      <w:r>
        <w:rPr>
          <w:b/>
          <w:sz w:val="20"/>
          <w:szCs w:val="20"/>
        </w:rPr>
        <w:t xml:space="preserve"> отходов </w:t>
      </w:r>
    </w:p>
    <w:p w:rsidR="005732FF" w:rsidRDefault="005732FF">
      <w:pPr>
        <w:jc w:val="center"/>
        <w:rPr>
          <w:b/>
          <w:sz w:val="20"/>
          <w:szCs w:val="20"/>
        </w:rPr>
      </w:pPr>
    </w:p>
    <w:p w:rsidR="005732FF" w:rsidRDefault="005732F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732FF" w:rsidRDefault="00B13057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Обращение с отходами  производства и потребления, образующимися в период проведения работ, осуществлять в соответствии с требованиями законодательства по охране окружающей среды и санитарными нормами и правилами:</w:t>
      </w:r>
    </w:p>
    <w:p w:rsidR="005732FF" w:rsidRDefault="00B13057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Хранение отходов осуществлять в соответствии с требованиями санитарного и природоохранного законодательства РФ. </w:t>
      </w:r>
    </w:p>
    <w:p w:rsidR="005732FF" w:rsidRDefault="00B13057">
      <w:pPr>
        <w:numPr>
          <w:ilvl w:val="1"/>
          <w:numId w:val="6"/>
        </w:numPr>
        <w:tabs>
          <w:tab w:val="left" w:pos="851"/>
        </w:tabs>
        <w:autoSpaceDE w:val="0"/>
        <w:autoSpaceDN w:val="0"/>
        <w:adjustRightInd w:val="0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Требования по хранению основных видов отходов, образующихся при производстве работ, приведены в таблице: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9"/>
        <w:gridCol w:w="7210"/>
      </w:tblGrid>
      <w:tr w:rsidR="005732FF">
        <w:trPr>
          <w:cantSplit/>
        </w:trPr>
        <w:tc>
          <w:tcPr>
            <w:tcW w:w="2429" w:type="dxa"/>
            <w:shd w:val="clear" w:color="auto" w:fill="auto"/>
          </w:tcPr>
          <w:p w:rsidR="005732FF" w:rsidRDefault="00B13057">
            <w:pPr>
              <w:tabs>
                <w:tab w:val="left" w:pos="426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Наименование отхода</w:t>
            </w:r>
          </w:p>
        </w:tc>
        <w:tc>
          <w:tcPr>
            <w:tcW w:w="7210" w:type="dxa"/>
            <w:shd w:val="clear" w:color="auto" w:fill="auto"/>
          </w:tcPr>
          <w:p w:rsidR="005732FF" w:rsidRDefault="00B13057">
            <w:pPr>
              <w:tabs>
                <w:tab w:val="left" w:pos="426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Требования к сбор</w:t>
            </w:r>
            <w:r>
              <w:rPr>
                <w:iCs/>
                <w:sz w:val="20"/>
                <w:szCs w:val="20"/>
              </w:rPr>
              <w:t>у и временному хранению отходов</w:t>
            </w:r>
          </w:p>
        </w:tc>
      </w:tr>
      <w:tr w:rsidR="005732FF">
        <w:trPr>
          <w:cantSplit/>
        </w:trPr>
        <w:tc>
          <w:tcPr>
            <w:tcW w:w="2429" w:type="dxa"/>
            <w:shd w:val="clear" w:color="auto" w:fill="auto"/>
          </w:tcPr>
          <w:p w:rsidR="005732FF" w:rsidRDefault="00B13057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Твердые бытовые отходы</w:t>
            </w:r>
          </w:p>
          <w:p w:rsidR="005732FF" w:rsidRDefault="005732FF">
            <w:pPr>
              <w:rPr>
                <w:iCs/>
                <w:sz w:val="20"/>
                <w:szCs w:val="20"/>
              </w:rPr>
            </w:pPr>
          </w:p>
        </w:tc>
        <w:tc>
          <w:tcPr>
            <w:tcW w:w="7210" w:type="dxa"/>
            <w:shd w:val="clear" w:color="auto" w:fill="auto"/>
          </w:tcPr>
          <w:p w:rsidR="005732FF" w:rsidRDefault="00B13057">
            <w:pPr>
              <w:tabs>
                <w:tab w:val="left" w:pos="426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Сбор и хранение в металлических контейнерах с крышками. </w:t>
            </w:r>
          </w:p>
          <w:p w:rsidR="005732FF" w:rsidRDefault="00B13057">
            <w:pPr>
              <w:tabs>
                <w:tab w:val="left" w:pos="426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Контейнеры должны располагаться на искусственной площадке с водонепроницаемой поверхностью.</w:t>
            </w:r>
          </w:p>
        </w:tc>
      </w:tr>
      <w:tr w:rsidR="005732FF">
        <w:trPr>
          <w:cantSplit/>
        </w:trPr>
        <w:tc>
          <w:tcPr>
            <w:tcW w:w="2429" w:type="dxa"/>
            <w:shd w:val="clear" w:color="auto" w:fill="auto"/>
          </w:tcPr>
          <w:p w:rsidR="005732FF" w:rsidRDefault="00B13057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Мусор от уборки территории (смет с территории)</w:t>
            </w:r>
          </w:p>
        </w:tc>
        <w:tc>
          <w:tcPr>
            <w:tcW w:w="7210" w:type="dxa"/>
            <w:shd w:val="clear" w:color="auto" w:fill="auto"/>
          </w:tcPr>
          <w:p w:rsidR="005732FF" w:rsidRDefault="00B13057">
            <w:pPr>
              <w:tabs>
                <w:tab w:val="left" w:pos="426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Сбор и хранение в металлических контейнерах с крышками. </w:t>
            </w:r>
          </w:p>
          <w:p w:rsidR="005732FF" w:rsidRDefault="00B13057">
            <w:pPr>
              <w:tabs>
                <w:tab w:val="left" w:pos="426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Контейнеры должны располагаться на искусственной площадке с водонепроницаемой поверхностью.</w:t>
            </w:r>
          </w:p>
        </w:tc>
      </w:tr>
      <w:tr w:rsidR="005732FF">
        <w:trPr>
          <w:cantSplit/>
        </w:trPr>
        <w:tc>
          <w:tcPr>
            <w:tcW w:w="2429" w:type="dxa"/>
            <w:shd w:val="clear" w:color="auto" w:fill="auto"/>
          </w:tcPr>
          <w:p w:rsidR="005732FF" w:rsidRDefault="00B13057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Лампы люминесцентные отработанные</w:t>
            </w:r>
          </w:p>
          <w:p w:rsidR="005732FF" w:rsidRDefault="005732FF">
            <w:pPr>
              <w:tabs>
                <w:tab w:val="left" w:pos="426"/>
              </w:tabs>
              <w:rPr>
                <w:iCs/>
                <w:sz w:val="20"/>
                <w:szCs w:val="20"/>
              </w:rPr>
            </w:pPr>
          </w:p>
        </w:tc>
        <w:tc>
          <w:tcPr>
            <w:tcW w:w="7210" w:type="dxa"/>
            <w:shd w:val="clear" w:color="auto" w:fill="auto"/>
          </w:tcPr>
          <w:p w:rsidR="005732FF" w:rsidRDefault="00B13057">
            <w:pPr>
              <w:tabs>
                <w:tab w:val="left" w:pos="426"/>
              </w:tabs>
              <w:ind w:hanging="19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Сбор и хранение в герметичной закрытой (на замок) емкости.</w:t>
            </w:r>
          </w:p>
          <w:p w:rsidR="005732FF" w:rsidRDefault="00B13057">
            <w:pPr>
              <w:tabs>
                <w:tab w:val="left" w:pos="426"/>
              </w:tabs>
              <w:ind w:hanging="19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Герметичност</w:t>
            </w:r>
            <w:r>
              <w:rPr>
                <w:iCs/>
                <w:sz w:val="20"/>
                <w:szCs w:val="20"/>
              </w:rPr>
              <w:t xml:space="preserve">ь должна быть подтверждена соответствующим документом (акт испытаний на герметичность, паспорт емкости). </w:t>
            </w:r>
          </w:p>
          <w:p w:rsidR="005732FF" w:rsidRDefault="00B13057">
            <w:pPr>
              <w:tabs>
                <w:tab w:val="left" w:pos="426"/>
              </w:tabs>
              <w:ind w:hanging="19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Емкость может размещаться в помещении с бетонным полом, либо на улице.</w:t>
            </w:r>
          </w:p>
          <w:p w:rsidR="005732FF" w:rsidRDefault="00B13057">
            <w:pPr>
              <w:tabs>
                <w:tab w:val="left" w:pos="426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При размещении емкости на улице должна быть предусмотрена искусственная площадк</w:t>
            </w:r>
            <w:r>
              <w:rPr>
                <w:iCs/>
                <w:sz w:val="20"/>
                <w:szCs w:val="20"/>
              </w:rPr>
              <w:t xml:space="preserve">а с водонепроницаемой поверхностью. </w:t>
            </w:r>
          </w:p>
        </w:tc>
      </w:tr>
      <w:tr w:rsidR="005732FF">
        <w:trPr>
          <w:cantSplit/>
        </w:trPr>
        <w:tc>
          <w:tcPr>
            <w:tcW w:w="2429" w:type="dxa"/>
            <w:shd w:val="clear" w:color="auto" w:fill="auto"/>
          </w:tcPr>
          <w:p w:rsidR="005732FF" w:rsidRDefault="00B13057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Мусор строительный</w:t>
            </w:r>
          </w:p>
        </w:tc>
        <w:tc>
          <w:tcPr>
            <w:tcW w:w="7210" w:type="dxa"/>
            <w:shd w:val="clear" w:color="auto" w:fill="auto"/>
          </w:tcPr>
          <w:p w:rsidR="005732FF" w:rsidRDefault="00B13057">
            <w:pPr>
              <w:tabs>
                <w:tab w:val="left" w:pos="426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Мелкодисперсный – сбор и хранение в металлических контейнерах с крышками. </w:t>
            </w:r>
          </w:p>
          <w:p w:rsidR="005732FF" w:rsidRDefault="00B13057">
            <w:pPr>
              <w:tabs>
                <w:tab w:val="left" w:pos="426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Контейнеры должны располагаться на искусственной площадке с водонепроницаемой поверхностью.</w:t>
            </w:r>
          </w:p>
          <w:p w:rsidR="005732FF" w:rsidRDefault="00B13057">
            <w:pPr>
              <w:tabs>
                <w:tab w:val="left" w:pos="426"/>
              </w:tabs>
              <w:rPr>
                <w:iCs/>
                <w:sz w:val="20"/>
                <w:szCs w:val="20"/>
              </w:rPr>
            </w:pPr>
            <w:proofErr w:type="spellStart"/>
            <w:r>
              <w:rPr>
                <w:iCs/>
                <w:sz w:val="20"/>
                <w:szCs w:val="20"/>
              </w:rPr>
              <w:t>Крупнофракционный</w:t>
            </w:r>
            <w:proofErr w:type="spellEnd"/>
            <w:r>
              <w:rPr>
                <w:iCs/>
                <w:sz w:val="20"/>
                <w:szCs w:val="20"/>
              </w:rPr>
              <w:t xml:space="preserve"> – сбор и </w:t>
            </w:r>
            <w:r>
              <w:rPr>
                <w:iCs/>
                <w:sz w:val="20"/>
                <w:szCs w:val="20"/>
              </w:rPr>
              <w:t>хранение на площадке с водонепроницаемым покрытием, имеющей укрытие от атмосферных осадков.</w:t>
            </w:r>
          </w:p>
        </w:tc>
      </w:tr>
      <w:tr w:rsidR="005732FF">
        <w:trPr>
          <w:cantSplit/>
        </w:trPr>
        <w:tc>
          <w:tcPr>
            <w:tcW w:w="2429" w:type="dxa"/>
            <w:shd w:val="clear" w:color="auto" w:fill="auto"/>
          </w:tcPr>
          <w:p w:rsidR="005732FF" w:rsidRDefault="00B13057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Ветошь, опилки загрязненная маслами (обтирочный материал)</w:t>
            </w:r>
          </w:p>
        </w:tc>
        <w:tc>
          <w:tcPr>
            <w:tcW w:w="7210" w:type="dxa"/>
            <w:shd w:val="clear" w:color="auto" w:fill="auto"/>
          </w:tcPr>
          <w:p w:rsidR="005732FF" w:rsidRDefault="00B13057">
            <w:pPr>
              <w:tabs>
                <w:tab w:val="left" w:pos="426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Сбор и хранение в закрытой емкости (контейнер, бочка, мешок) отдельно от других отходов. Емкость может ра</w:t>
            </w:r>
            <w:r>
              <w:rPr>
                <w:iCs/>
                <w:sz w:val="20"/>
                <w:szCs w:val="20"/>
              </w:rPr>
              <w:t xml:space="preserve">сполагаться в помещении с бетонным полом.  </w:t>
            </w:r>
          </w:p>
          <w:p w:rsidR="005732FF" w:rsidRDefault="00B13057">
            <w:pPr>
              <w:tabs>
                <w:tab w:val="left" w:pos="426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При хранении отходов на улице допускается в контейнере с крышкой, контейнер должен располагаться на искусственной площадке с водонепроницаемой поверхностью.</w:t>
            </w:r>
          </w:p>
        </w:tc>
      </w:tr>
      <w:tr w:rsidR="005732FF">
        <w:trPr>
          <w:cantSplit/>
        </w:trPr>
        <w:tc>
          <w:tcPr>
            <w:tcW w:w="2429" w:type="dxa"/>
            <w:shd w:val="clear" w:color="auto" w:fill="auto"/>
          </w:tcPr>
          <w:p w:rsidR="005732FF" w:rsidRDefault="00B13057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Древесные отходы, опилки древесные и древесная пыль</w:t>
            </w:r>
          </w:p>
          <w:p w:rsidR="005732FF" w:rsidRDefault="005732FF">
            <w:pPr>
              <w:tabs>
                <w:tab w:val="left" w:pos="426"/>
              </w:tabs>
              <w:rPr>
                <w:iCs/>
                <w:sz w:val="20"/>
                <w:szCs w:val="20"/>
              </w:rPr>
            </w:pPr>
          </w:p>
        </w:tc>
        <w:tc>
          <w:tcPr>
            <w:tcW w:w="7210" w:type="dxa"/>
            <w:shd w:val="clear" w:color="auto" w:fill="auto"/>
          </w:tcPr>
          <w:p w:rsidR="005732FF" w:rsidRDefault="00B13057">
            <w:pPr>
              <w:tabs>
                <w:tab w:val="left" w:pos="426"/>
              </w:tabs>
              <w:ind w:hanging="19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</w:t>
            </w:r>
            <w:r>
              <w:rPr>
                <w:iCs/>
                <w:sz w:val="20"/>
                <w:szCs w:val="20"/>
              </w:rPr>
              <w:t>пил и пыль – в закрытой емкости (контейнер, бочка, мешок). Емкость может располагаться в помещении с бетонным полом.  При хранении отходов на улице допускается в контейнере с крышкой, контейнер должен располагаться на искусственной площадке с водонепроница</w:t>
            </w:r>
            <w:r>
              <w:rPr>
                <w:iCs/>
                <w:sz w:val="20"/>
                <w:szCs w:val="20"/>
              </w:rPr>
              <w:t>емой поверхностью.</w:t>
            </w:r>
          </w:p>
          <w:p w:rsidR="005732FF" w:rsidRDefault="00B13057">
            <w:pPr>
              <w:tabs>
                <w:tab w:val="left" w:pos="426"/>
              </w:tabs>
              <w:ind w:hanging="19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Древесные кусковые отходы – в закрытой емкости (контейнер, бочка, мешок) или навалом на искусственной площадке с водонепроницаемой поверхностью и укрытием от атмосферных осадков.</w:t>
            </w:r>
          </w:p>
        </w:tc>
      </w:tr>
      <w:tr w:rsidR="005732FF">
        <w:trPr>
          <w:cantSplit/>
        </w:trPr>
        <w:tc>
          <w:tcPr>
            <w:tcW w:w="2429" w:type="dxa"/>
            <w:shd w:val="clear" w:color="auto" w:fill="auto"/>
          </w:tcPr>
          <w:p w:rsidR="005732FF" w:rsidRDefault="00B13057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Лом черных и цветных металлов</w:t>
            </w:r>
          </w:p>
        </w:tc>
        <w:tc>
          <w:tcPr>
            <w:tcW w:w="7210" w:type="dxa"/>
            <w:shd w:val="clear" w:color="auto" w:fill="auto"/>
          </w:tcPr>
          <w:p w:rsidR="005732FF" w:rsidRDefault="00B13057">
            <w:pPr>
              <w:tabs>
                <w:tab w:val="left" w:pos="426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Крупный металлолом – навало</w:t>
            </w:r>
            <w:r>
              <w:rPr>
                <w:iCs/>
                <w:sz w:val="20"/>
                <w:szCs w:val="20"/>
              </w:rPr>
              <w:t xml:space="preserve">м на искусственной площадке с водонепроницаемой поверхностью, имеющей укрытие от атмосферных осадков. </w:t>
            </w:r>
          </w:p>
          <w:p w:rsidR="005732FF" w:rsidRDefault="00B13057">
            <w:pPr>
              <w:tabs>
                <w:tab w:val="left" w:pos="426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Мелкий металлолом и лом цветных металлов – в металлическом контейнере с крышкой, расположенном на площадке с водонепроницаемым покрытием, либо в </w:t>
            </w:r>
            <w:r>
              <w:rPr>
                <w:iCs/>
                <w:sz w:val="20"/>
                <w:szCs w:val="20"/>
              </w:rPr>
              <w:t>помещении.</w:t>
            </w:r>
          </w:p>
        </w:tc>
      </w:tr>
      <w:tr w:rsidR="005732FF">
        <w:trPr>
          <w:cantSplit/>
        </w:trPr>
        <w:tc>
          <w:tcPr>
            <w:tcW w:w="2429" w:type="dxa"/>
            <w:shd w:val="clear" w:color="auto" w:fill="auto"/>
          </w:tcPr>
          <w:p w:rsidR="005732FF" w:rsidRDefault="00B13057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Стружка черных металлов</w:t>
            </w:r>
          </w:p>
        </w:tc>
        <w:tc>
          <w:tcPr>
            <w:tcW w:w="7210" w:type="dxa"/>
            <w:shd w:val="clear" w:color="auto" w:fill="auto"/>
          </w:tcPr>
          <w:p w:rsidR="005732FF" w:rsidRDefault="00B13057">
            <w:pPr>
              <w:tabs>
                <w:tab w:val="left" w:pos="426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Сбор и хранение в металлических контейнерах с крышками. Контейнер может располагаться в помещении, либо на улице.</w:t>
            </w:r>
          </w:p>
          <w:p w:rsidR="005732FF" w:rsidRDefault="00B13057">
            <w:pPr>
              <w:tabs>
                <w:tab w:val="left" w:pos="426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При хранении отходов на улице, контейнер должен располагаться на искусственной площадке с водонепроницаемо</w:t>
            </w:r>
            <w:r>
              <w:rPr>
                <w:iCs/>
                <w:sz w:val="20"/>
                <w:szCs w:val="20"/>
              </w:rPr>
              <w:t>й поверхностью.</w:t>
            </w:r>
          </w:p>
        </w:tc>
      </w:tr>
      <w:tr w:rsidR="005732FF">
        <w:trPr>
          <w:cantSplit/>
        </w:trPr>
        <w:tc>
          <w:tcPr>
            <w:tcW w:w="2429" w:type="dxa"/>
            <w:shd w:val="clear" w:color="auto" w:fill="auto"/>
          </w:tcPr>
          <w:p w:rsidR="005732FF" w:rsidRDefault="00B13057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Грунт, образовавшийся при проведении землеройных работ (загрязненный и незагрязненный)</w:t>
            </w:r>
          </w:p>
        </w:tc>
        <w:tc>
          <w:tcPr>
            <w:tcW w:w="7210" w:type="dxa"/>
            <w:shd w:val="clear" w:color="auto" w:fill="auto"/>
          </w:tcPr>
          <w:p w:rsidR="005732FF" w:rsidRDefault="00B13057">
            <w:pPr>
              <w:tabs>
                <w:tab w:val="left" w:pos="426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На площадке с водонепроницаемым покрытием, имеющей укрытие от атмосферных осадков.</w:t>
            </w:r>
          </w:p>
        </w:tc>
      </w:tr>
      <w:tr w:rsidR="005732FF">
        <w:trPr>
          <w:cantSplit/>
        </w:trPr>
        <w:tc>
          <w:tcPr>
            <w:tcW w:w="2429" w:type="dxa"/>
            <w:shd w:val="clear" w:color="auto" w:fill="auto"/>
          </w:tcPr>
          <w:p w:rsidR="005732FF" w:rsidRDefault="00B13057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Отходы асфальтобетона</w:t>
            </w:r>
          </w:p>
          <w:p w:rsidR="005732FF" w:rsidRDefault="005732FF">
            <w:pPr>
              <w:rPr>
                <w:iCs/>
                <w:sz w:val="20"/>
                <w:szCs w:val="20"/>
              </w:rPr>
            </w:pPr>
          </w:p>
        </w:tc>
        <w:tc>
          <w:tcPr>
            <w:tcW w:w="7210" w:type="dxa"/>
            <w:shd w:val="clear" w:color="auto" w:fill="auto"/>
          </w:tcPr>
          <w:p w:rsidR="005732FF" w:rsidRDefault="00B13057">
            <w:pPr>
              <w:tabs>
                <w:tab w:val="left" w:pos="426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На площадке с водонепроницаемым покрытием, им</w:t>
            </w:r>
            <w:r>
              <w:rPr>
                <w:iCs/>
                <w:sz w:val="20"/>
                <w:szCs w:val="20"/>
              </w:rPr>
              <w:t>еющей укрытие от атмосферных осадков.</w:t>
            </w:r>
          </w:p>
        </w:tc>
      </w:tr>
      <w:tr w:rsidR="005732FF">
        <w:trPr>
          <w:cantSplit/>
        </w:trPr>
        <w:tc>
          <w:tcPr>
            <w:tcW w:w="2429" w:type="dxa"/>
            <w:shd w:val="clear" w:color="auto" w:fill="auto"/>
          </w:tcPr>
          <w:p w:rsidR="005732FF" w:rsidRDefault="00B13057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Абразивные круги отработанные и лом абразивных кругов</w:t>
            </w:r>
          </w:p>
        </w:tc>
        <w:tc>
          <w:tcPr>
            <w:tcW w:w="7210" w:type="dxa"/>
            <w:shd w:val="clear" w:color="auto" w:fill="auto"/>
          </w:tcPr>
          <w:p w:rsidR="005732FF" w:rsidRDefault="00B13057">
            <w:pPr>
              <w:tabs>
                <w:tab w:val="left" w:pos="426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Сбор и хранение в металлическом контейнере с крышкой. Контейнер может располагаться в помещении с бетонным полом, либо на улице.</w:t>
            </w:r>
          </w:p>
          <w:p w:rsidR="005732FF" w:rsidRDefault="00B13057">
            <w:pPr>
              <w:tabs>
                <w:tab w:val="left" w:pos="426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При хранении отходов на улице, кон</w:t>
            </w:r>
            <w:r>
              <w:rPr>
                <w:iCs/>
                <w:sz w:val="20"/>
                <w:szCs w:val="20"/>
              </w:rPr>
              <w:t>тейнер должен располагаться на искусственной площадке с водонепроницаемой поверхностью.</w:t>
            </w:r>
          </w:p>
        </w:tc>
      </w:tr>
      <w:tr w:rsidR="005732FF">
        <w:trPr>
          <w:cantSplit/>
        </w:trPr>
        <w:tc>
          <w:tcPr>
            <w:tcW w:w="2429" w:type="dxa"/>
            <w:shd w:val="clear" w:color="auto" w:fill="auto"/>
          </w:tcPr>
          <w:p w:rsidR="005732FF" w:rsidRDefault="00B13057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Остатки и огарки стальных сварочных электродов</w:t>
            </w:r>
          </w:p>
        </w:tc>
        <w:tc>
          <w:tcPr>
            <w:tcW w:w="7210" w:type="dxa"/>
            <w:shd w:val="clear" w:color="auto" w:fill="auto"/>
          </w:tcPr>
          <w:p w:rsidR="005732FF" w:rsidRDefault="00B13057">
            <w:pPr>
              <w:tabs>
                <w:tab w:val="left" w:pos="426"/>
              </w:tabs>
              <w:ind w:hanging="19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Сбор и хранение в металлическом контейнере с крышкой. Контейнер может располагаться в помещении, либо на улице.</w:t>
            </w:r>
          </w:p>
          <w:p w:rsidR="005732FF" w:rsidRDefault="00B13057">
            <w:pPr>
              <w:tabs>
                <w:tab w:val="left" w:pos="426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При </w:t>
            </w:r>
            <w:r>
              <w:rPr>
                <w:iCs/>
                <w:sz w:val="20"/>
                <w:szCs w:val="20"/>
              </w:rPr>
              <w:t>хранении отходов на улице, контейнер должен располагаться на искусственной площадке с водонепроницаемой поверхностью.</w:t>
            </w:r>
          </w:p>
        </w:tc>
      </w:tr>
    </w:tbl>
    <w:p w:rsidR="005732FF" w:rsidRDefault="005732FF">
      <w:pPr>
        <w:tabs>
          <w:tab w:val="left" w:pos="851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5732FF" w:rsidRDefault="00B13057">
      <w:pPr>
        <w:numPr>
          <w:ilvl w:val="1"/>
          <w:numId w:val="6"/>
        </w:numPr>
        <w:tabs>
          <w:tab w:val="left" w:pos="851"/>
        </w:tabs>
        <w:autoSpaceDE w:val="0"/>
        <w:autoSpaceDN w:val="0"/>
        <w:adjustRightInd w:val="0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В отношении видов отходов, не указанных в таблице, при осуществлении временного хранения руководствоваться требованиями </w:t>
      </w:r>
      <w:proofErr w:type="spellStart"/>
      <w:r>
        <w:rPr>
          <w:rFonts w:eastAsia="Calibri"/>
          <w:sz w:val="20"/>
          <w:szCs w:val="20"/>
          <w:lang w:eastAsia="en-US"/>
        </w:rPr>
        <w:t>п.п</w:t>
      </w:r>
      <w:proofErr w:type="spellEnd"/>
      <w:r>
        <w:rPr>
          <w:rFonts w:eastAsia="Calibri"/>
          <w:sz w:val="20"/>
          <w:szCs w:val="20"/>
          <w:lang w:eastAsia="en-US"/>
        </w:rPr>
        <w:t xml:space="preserve">. 3.6., 3.7. </w:t>
      </w:r>
      <w:r>
        <w:rPr>
          <w:rFonts w:eastAsia="Calibri"/>
          <w:sz w:val="20"/>
          <w:szCs w:val="20"/>
          <w:lang w:eastAsia="en-US"/>
        </w:rPr>
        <w:t>СанПиН 2.1.7.1322-03. 2.1.7. «Почва. Очистка населенных мест, отходы производства и потребления, санитарная охрана почвы. Гигиенические требования к размещению и обезвреживанию отходов производства и потребления. Санитарно-эпидемиологические правила и норм</w:t>
      </w:r>
      <w:r>
        <w:rPr>
          <w:rFonts w:eastAsia="Calibri"/>
          <w:sz w:val="20"/>
          <w:szCs w:val="20"/>
          <w:lang w:eastAsia="en-US"/>
        </w:rPr>
        <w:t>ативы", утвержденных Постановлением Главного государственного санитарного врача РФ от 30.04.2003 N 80.</w:t>
      </w:r>
    </w:p>
    <w:p w:rsidR="005732FF" w:rsidRDefault="00B13057">
      <w:pPr>
        <w:numPr>
          <w:ilvl w:val="1"/>
          <w:numId w:val="6"/>
        </w:numPr>
        <w:tabs>
          <w:tab w:val="left" w:pos="851"/>
        </w:tabs>
        <w:autoSpaceDE w:val="0"/>
        <w:autoSpaceDN w:val="0"/>
        <w:adjustRightInd w:val="0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Обустройство объектов для хранения отходов является обязанностью исполнителя.</w:t>
      </w:r>
    </w:p>
    <w:p w:rsidR="005732FF" w:rsidRDefault="00B13057">
      <w:pPr>
        <w:numPr>
          <w:ilvl w:val="1"/>
          <w:numId w:val="6"/>
        </w:numPr>
        <w:tabs>
          <w:tab w:val="left" w:pos="851"/>
        </w:tabs>
        <w:autoSpaceDE w:val="0"/>
        <w:autoSpaceDN w:val="0"/>
        <w:adjustRightInd w:val="0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Предельный срок хранения отходов составляет – не более 6 месяцев.</w:t>
      </w:r>
    </w:p>
    <w:p w:rsidR="005732FF" w:rsidRDefault="00B13057">
      <w:pPr>
        <w:numPr>
          <w:ilvl w:val="1"/>
          <w:numId w:val="6"/>
        </w:numPr>
        <w:tabs>
          <w:tab w:val="left" w:pos="851"/>
        </w:tabs>
        <w:autoSpaceDE w:val="0"/>
        <w:autoSpaceDN w:val="0"/>
        <w:adjustRightInd w:val="0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Срок хран</w:t>
      </w:r>
      <w:r>
        <w:rPr>
          <w:rFonts w:eastAsia="Calibri"/>
          <w:sz w:val="20"/>
          <w:szCs w:val="20"/>
          <w:lang w:eastAsia="en-US"/>
        </w:rPr>
        <w:t>ения определяется с учетом вместимости объекта хранения и недопустимости переполнения объекта.</w:t>
      </w:r>
    </w:p>
    <w:p w:rsidR="005732FF" w:rsidRDefault="00B13057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lastRenderedPageBreak/>
        <w:t>Металлолом, полученный при производстве СМР в результате демонтажа оборудования, сетей и сооружений, передается Заказчику в полном объеме.</w:t>
      </w:r>
    </w:p>
    <w:p w:rsidR="005732FF" w:rsidRDefault="00B13057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Осуществлять вывоз </w:t>
      </w:r>
      <w:r>
        <w:rPr>
          <w:rFonts w:eastAsia="Calibri"/>
          <w:sz w:val="20"/>
          <w:szCs w:val="20"/>
          <w:lang w:eastAsia="en-US"/>
        </w:rPr>
        <w:t>прочих отходов (за исключением металлолома), образующихся в период производства работ, по истечении срока хранения, но не позднее срока завершения работ, для дальнейшего размещения, утилизации или использования. Передачу отходов на размещение, утилизацию и</w:t>
      </w:r>
      <w:r>
        <w:rPr>
          <w:rFonts w:eastAsia="Calibri"/>
          <w:sz w:val="20"/>
          <w:szCs w:val="20"/>
          <w:lang w:eastAsia="en-US"/>
        </w:rPr>
        <w:t>ли использование осуществлять организациям, имеющим лицензию на осуществление деятельности по сбору, использованию, обезвреживанию и размещению отходов I-IV класса опасности.</w:t>
      </w:r>
    </w:p>
    <w:p w:rsidR="005732FF" w:rsidRDefault="00B13057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Обязанность внесения платы за размещение отходов, образующихся при производстве р</w:t>
      </w:r>
      <w:r>
        <w:rPr>
          <w:rFonts w:eastAsia="Calibri"/>
          <w:sz w:val="20"/>
          <w:szCs w:val="20"/>
          <w:lang w:eastAsia="en-US"/>
        </w:rPr>
        <w:t>абот, возлагается на Исполнителя.</w:t>
      </w:r>
    </w:p>
    <w:p w:rsidR="005732FF" w:rsidRDefault="005732FF">
      <w:pPr>
        <w:tabs>
          <w:tab w:val="left" w:pos="851"/>
        </w:tabs>
        <w:autoSpaceDE w:val="0"/>
        <w:autoSpaceDN w:val="0"/>
        <w:adjustRightInd w:val="0"/>
        <w:contextualSpacing/>
        <w:jc w:val="both"/>
        <w:rPr>
          <w:rFonts w:eastAsia="Calibri"/>
          <w:sz w:val="20"/>
          <w:szCs w:val="20"/>
          <w:lang w:eastAsia="en-US"/>
        </w:rPr>
      </w:pPr>
    </w:p>
    <w:p w:rsidR="005732FF" w:rsidRDefault="005732FF">
      <w:pPr>
        <w:tabs>
          <w:tab w:val="left" w:pos="851"/>
        </w:tabs>
        <w:autoSpaceDE w:val="0"/>
        <w:autoSpaceDN w:val="0"/>
        <w:adjustRightInd w:val="0"/>
        <w:contextualSpacing/>
        <w:jc w:val="both"/>
        <w:rPr>
          <w:rFonts w:eastAsia="Calibri"/>
          <w:sz w:val="20"/>
          <w:szCs w:val="20"/>
          <w:lang w:eastAsia="en-US"/>
        </w:rPr>
      </w:pPr>
    </w:p>
    <w:p w:rsidR="005732FF" w:rsidRDefault="005732FF">
      <w:pPr>
        <w:tabs>
          <w:tab w:val="left" w:pos="8157"/>
          <w:tab w:val="right" w:pos="9781"/>
        </w:tabs>
        <w:jc w:val="right"/>
        <w:rPr>
          <w:bCs/>
          <w:iCs/>
          <w:sz w:val="20"/>
          <w:szCs w:val="20"/>
        </w:rPr>
      </w:pPr>
    </w:p>
    <w:p w:rsidR="005732FF" w:rsidRDefault="005732FF">
      <w:pPr>
        <w:tabs>
          <w:tab w:val="left" w:pos="8157"/>
          <w:tab w:val="right" w:pos="9781"/>
        </w:tabs>
        <w:jc w:val="right"/>
        <w:rPr>
          <w:bCs/>
          <w:iCs/>
          <w:sz w:val="20"/>
          <w:szCs w:val="20"/>
        </w:rPr>
      </w:pPr>
    </w:p>
    <w:p w:rsidR="005732FF" w:rsidRDefault="005732FF">
      <w:pPr>
        <w:tabs>
          <w:tab w:val="left" w:pos="8157"/>
          <w:tab w:val="right" w:pos="9781"/>
        </w:tabs>
        <w:jc w:val="right"/>
        <w:rPr>
          <w:bCs/>
          <w:iCs/>
          <w:sz w:val="20"/>
          <w:szCs w:val="20"/>
        </w:rPr>
      </w:pPr>
    </w:p>
    <w:p w:rsidR="005732FF" w:rsidRDefault="005732FF">
      <w:pPr>
        <w:tabs>
          <w:tab w:val="left" w:pos="8157"/>
          <w:tab w:val="right" w:pos="9781"/>
        </w:tabs>
        <w:jc w:val="right"/>
        <w:rPr>
          <w:bCs/>
          <w:iCs/>
          <w:sz w:val="20"/>
          <w:szCs w:val="20"/>
        </w:rPr>
      </w:pPr>
    </w:p>
    <w:p w:rsidR="005732FF" w:rsidRDefault="005732FF">
      <w:pPr>
        <w:tabs>
          <w:tab w:val="left" w:pos="8157"/>
          <w:tab w:val="right" w:pos="9781"/>
        </w:tabs>
        <w:jc w:val="right"/>
        <w:rPr>
          <w:bCs/>
          <w:iCs/>
          <w:sz w:val="20"/>
          <w:szCs w:val="20"/>
        </w:rPr>
      </w:pPr>
    </w:p>
    <w:p w:rsidR="005732FF" w:rsidRDefault="005732FF">
      <w:pPr>
        <w:tabs>
          <w:tab w:val="left" w:pos="8157"/>
          <w:tab w:val="right" w:pos="9781"/>
        </w:tabs>
        <w:jc w:val="right"/>
        <w:rPr>
          <w:bCs/>
          <w:iCs/>
          <w:sz w:val="20"/>
          <w:szCs w:val="20"/>
        </w:rPr>
      </w:pPr>
    </w:p>
    <w:p w:rsidR="005732FF" w:rsidRDefault="005732FF">
      <w:pPr>
        <w:tabs>
          <w:tab w:val="left" w:pos="8157"/>
          <w:tab w:val="right" w:pos="9781"/>
        </w:tabs>
        <w:jc w:val="right"/>
        <w:rPr>
          <w:bCs/>
          <w:iCs/>
          <w:sz w:val="20"/>
          <w:szCs w:val="20"/>
        </w:rPr>
      </w:pPr>
    </w:p>
    <w:p w:rsidR="005732FF" w:rsidRDefault="005732FF">
      <w:pPr>
        <w:tabs>
          <w:tab w:val="left" w:pos="8157"/>
          <w:tab w:val="right" w:pos="9781"/>
        </w:tabs>
        <w:jc w:val="right"/>
        <w:rPr>
          <w:bCs/>
          <w:iCs/>
          <w:sz w:val="20"/>
          <w:szCs w:val="20"/>
        </w:rPr>
      </w:pPr>
    </w:p>
    <w:p w:rsidR="005732FF" w:rsidRDefault="005732FF">
      <w:pPr>
        <w:tabs>
          <w:tab w:val="left" w:pos="8157"/>
          <w:tab w:val="right" w:pos="9781"/>
        </w:tabs>
        <w:jc w:val="right"/>
        <w:rPr>
          <w:bCs/>
          <w:iCs/>
          <w:sz w:val="20"/>
          <w:szCs w:val="20"/>
        </w:rPr>
      </w:pPr>
    </w:p>
    <w:p w:rsidR="005732FF" w:rsidRDefault="005732FF">
      <w:pPr>
        <w:tabs>
          <w:tab w:val="left" w:pos="8157"/>
          <w:tab w:val="right" w:pos="9781"/>
        </w:tabs>
        <w:jc w:val="right"/>
        <w:rPr>
          <w:bCs/>
          <w:iCs/>
          <w:sz w:val="20"/>
          <w:szCs w:val="20"/>
        </w:rPr>
      </w:pPr>
    </w:p>
    <w:p w:rsidR="005732FF" w:rsidRDefault="005732FF">
      <w:pPr>
        <w:tabs>
          <w:tab w:val="left" w:pos="8157"/>
          <w:tab w:val="right" w:pos="9781"/>
        </w:tabs>
        <w:jc w:val="right"/>
        <w:rPr>
          <w:bCs/>
          <w:iCs/>
          <w:sz w:val="20"/>
          <w:szCs w:val="20"/>
        </w:rPr>
      </w:pPr>
    </w:p>
    <w:p w:rsidR="005732FF" w:rsidRDefault="005732FF">
      <w:pPr>
        <w:tabs>
          <w:tab w:val="left" w:pos="8157"/>
          <w:tab w:val="right" w:pos="9781"/>
        </w:tabs>
        <w:jc w:val="right"/>
        <w:rPr>
          <w:bCs/>
          <w:iCs/>
          <w:sz w:val="20"/>
          <w:szCs w:val="20"/>
        </w:rPr>
      </w:pPr>
    </w:p>
    <w:p w:rsidR="005732FF" w:rsidRDefault="005732FF">
      <w:pPr>
        <w:tabs>
          <w:tab w:val="left" w:pos="8157"/>
          <w:tab w:val="right" w:pos="9781"/>
        </w:tabs>
        <w:jc w:val="right"/>
        <w:rPr>
          <w:bCs/>
          <w:iCs/>
          <w:sz w:val="20"/>
          <w:szCs w:val="20"/>
        </w:rPr>
      </w:pPr>
    </w:p>
    <w:p w:rsidR="005732FF" w:rsidRDefault="005732FF">
      <w:pPr>
        <w:tabs>
          <w:tab w:val="left" w:pos="8157"/>
          <w:tab w:val="right" w:pos="9781"/>
        </w:tabs>
        <w:jc w:val="right"/>
        <w:rPr>
          <w:bCs/>
          <w:iCs/>
          <w:sz w:val="20"/>
          <w:szCs w:val="20"/>
        </w:rPr>
      </w:pPr>
    </w:p>
    <w:p w:rsidR="005732FF" w:rsidRDefault="005732FF">
      <w:pPr>
        <w:tabs>
          <w:tab w:val="left" w:pos="8157"/>
          <w:tab w:val="right" w:pos="9781"/>
        </w:tabs>
        <w:jc w:val="right"/>
        <w:rPr>
          <w:bCs/>
          <w:iCs/>
          <w:sz w:val="20"/>
          <w:szCs w:val="20"/>
        </w:rPr>
      </w:pPr>
    </w:p>
    <w:p w:rsidR="005732FF" w:rsidRDefault="005732FF">
      <w:pPr>
        <w:contextualSpacing/>
        <w:rPr>
          <w:bCs/>
          <w:iCs/>
          <w:sz w:val="20"/>
          <w:szCs w:val="20"/>
        </w:rPr>
      </w:pPr>
    </w:p>
    <w:p w:rsidR="005732FF" w:rsidRDefault="005732FF">
      <w:pPr>
        <w:tabs>
          <w:tab w:val="left" w:pos="8157"/>
          <w:tab w:val="right" w:pos="9781"/>
        </w:tabs>
        <w:jc w:val="both"/>
        <w:rPr>
          <w:bCs/>
          <w:iCs/>
          <w:sz w:val="20"/>
          <w:szCs w:val="20"/>
        </w:rPr>
      </w:pPr>
    </w:p>
    <w:sectPr w:rsidR="005732FF">
      <w:headerReference w:type="default" r:id="rId13"/>
      <w:footerReference w:type="default" r:id="rId14"/>
      <w:type w:val="continuous"/>
      <w:pgSz w:w="11906" w:h="16838"/>
      <w:pgMar w:top="851" w:right="1133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057" w:rsidRDefault="00B13057">
      <w:pPr>
        <w:spacing w:after="0" w:line="240" w:lineRule="auto"/>
      </w:pPr>
      <w:r>
        <w:separator/>
      </w:r>
    </w:p>
  </w:endnote>
  <w:endnote w:type="continuationSeparator" w:id="0">
    <w:p w:rsidR="00B13057" w:rsidRDefault="00B13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2FF" w:rsidRDefault="00B13057">
    <w:pPr>
      <w:pStyle w:val="af9"/>
      <w:ind w:right="360"/>
      <w:rPr>
        <w:i/>
        <w:sz w:val="18"/>
      </w:rPr>
    </w:pPr>
    <w:r>
      <w:rPr>
        <w:i/>
        <w:sz w:val="18"/>
      </w:rPr>
      <w:t xml:space="preserve">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057" w:rsidRDefault="00B13057">
      <w:pPr>
        <w:spacing w:after="0" w:line="240" w:lineRule="auto"/>
      </w:pPr>
      <w:r>
        <w:separator/>
      </w:r>
    </w:p>
  </w:footnote>
  <w:footnote w:type="continuationSeparator" w:id="0">
    <w:p w:rsidR="00B13057" w:rsidRDefault="00B13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2FF" w:rsidRDefault="005732FF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A051F"/>
    <w:multiLevelType w:val="multilevel"/>
    <w:tmpl w:val="0ADA05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B086F"/>
    <w:multiLevelType w:val="multilevel"/>
    <w:tmpl w:val="15EB086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0663C"/>
    <w:multiLevelType w:val="multilevel"/>
    <w:tmpl w:val="2300663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3">
    <w:nsid w:val="687100A9"/>
    <w:multiLevelType w:val="multilevel"/>
    <w:tmpl w:val="687100A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C31AD"/>
    <w:multiLevelType w:val="multilevel"/>
    <w:tmpl w:val="69BC31A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0D4DF5"/>
    <w:multiLevelType w:val="multilevel"/>
    <w:tmpl w:val="750D4DF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550"/>
    <w:rsid w:val="000031CB"/>
    <w:rsid w:val="00004559"/>
    <w:rsid w:val="000059CC"/>
    <w:rsid w:val="00006597"/>
    <w:rsid w:val="00007DD0"/>
    <w:rsid w:val="000109AC"/>
    <w:rsid w:val="00010F35"/>
    <w:rsid w:val="0001170B"/>
    <w:rsid w:val="00012051"/>
    <w:rsid w:val="00012557"/>
    <w:rsid w:val="00012EC0"/>
    <w:rsid w:val="00015B57"/>
    <w:rsid w:val="00015C69"/>
    <w:rsid w:val="00017C2E"/>
    <w:rsid w:val="00020E1B"/>
    <w:rsid w:val="00020EAB"/>
    <w:rsid w:val="00024B31"/>
    <w:rsid w:val="00026988"/>
    <w:rsid w:val="000307DB"/>
    <w:rsid w:val="000333FE"/>
    <w:rsid w:val="000361BC"/>
    <w:rsid w:val="00041B26"/>
    <w:rsid w:val="00043552"/>
    <w:rsid w:val="0004532B"/>
    <w:rsid w:val="00045BC7"/>
    <w:rsid w:val="00045E2F"/>
    <w:rsid w:val="00045F7C"/>
    <w:rsid w:val="00050A79"/>
    <w:rsid w:val="00056E9F"/>
    <w:rsid w:val="0005746F"/>
    <w:rsid w:val="000603F3"/>
    <w:rsid w:val="00063FEB"/>
    <w:rsid w:val="000755EB"/>
    <w:rsid w:val="000769E1"/>
    <w:rsid w:val="0008375E"/>
    <w:rsid w:val="00084700"/>
    <w:rsid w:val="00085189"/>
    <w:rsid w:val="000856C8"/>
    <w:rsid w:val="000869D2"/>
    <w:rsid w:val="00093AB9"/>
    <w:rsid w:val="00095442"/>
    <w:rsid w:val="00096D6A"/>
    <w:rsid w:val="00097529"/>
    <w:rsid w:val="000A0738"/>
    <w:rsid w:val="000A3C41"/>
    <w:rsid w:val="000A532A"/>
    <w:rsid w:val="000B2189"/>
    <w:rsid w:val="000B7796"/>
    <w:rsid w:val="000C3398"/>
    <w:rsid w:val="000C4DBE"/>
    <w:rsid w:val="000C732A"/>
    <w:rsid w:val="000C7BE8"/>
    <w:rsid w:val="000D0602"/>
    <w:rsid w:val="000D58D1"/>
    <w:rsid w:val="000D7220"/>
    <w:rsid w:val="000E0ECF"/>
    <w:rsid w:val="000E0EE6"/>
    <w:rsid w:val="000F0AC4"/>
    <w:rsid w:val="000F227A"/>
    <w:rsid w:val="000F5E3C"/>
    <w:rsid w:val="000F67B8"/>
    <w:rsid w:val="000F6C62"/>
    <w:rsid w:val="001025E9"/>
    <w:rsid w:val="00105B45"/>
    <w:rsid w:val="001077F3"/>
    <w:rsid w:val="0011028B"/>
    <w:rsid w:val="00110A47"/>
    <w:rsid w:val="001116C8"/>
    <w:rsid w:val="0011291B"/>
    <w:rsid w:val="0013349A"/>
    <w:rsid w:val="001403CB"/>
    <w:rsid w:val="001422F2"/>
    <w:rsid w:val="00145B39"/>
    <w:rsid w:val="001465B0"/>
    <w:rsid w:val="00152946"/>
    <w:rsid w:val="00152CEA"/>
    <w:rsid w:val="00153A26"/>
    <w:rsid w:val="00154FFD"/>
    <w:rsid w:val="001621E5"/>
    <w:rsid w:val="00172772"/>
    <w:rsid w:val="00172A27"/>
    <w:rsid w:val="00172BE0"/>
    <w:rsid w:val="00174022"/>
    <w:rsid w:val="00174401"/>
    <w:rsid w:val="00180754"/>
    <w:rsid w:val="00182EAF"/>
    <w:rsid w:val="001843FF"/>
    <w:rsid w:val="00184737"/>
    <w:rsid w:val="00186ACF"/>
    <w:rsid w:val="00192D18"/>
    <w:rsid w:val="00193ADE"/>
    <w:rsid w:val="00194EB6"/>
    <w:rsid w:val="00197274"/>
    <w:rsid w:val="001A0160"/>
    <w:rsid w:val="001A2C76"/>
    <w:rsid w:val="001A363A"/>
    <w:rsid w:val="001A435C"/>
    <w:rsid w:val="001B0F16"/>
    <w:rsid w:val="001B186E"/>
    <w:rsid w:val="001B5656"/>
    <w:rsid w:val="001C356F"/>
    <w:rsid w:val="001C36B4"/>
    <w:rsid w:val="001C3892"/>
    <w:rsid w:val="001D074D"/>
    <w:rsid w:val="001D07C4"/>
    <w:rsid w:val="001D61BC"/>
    <w:rsid w:val="001E07C0"/>
    <w:rsid w:val="001E2446"/>
    <w:rsid w:val="001E463F"/>
    <w:rsid w:val="001E4B37"/>
    <w:rsid w:val="001E58EA"/>
    <w:rsid w:val="001E7F45"/>
    <w:rsid w:val="001F0E8C"/>
    <w:rsid w:val="001F11FE"/>
    <w:rsid w:val="002067B7"/>
    <w:rsid w:val="002074C7"/>
    <w:rsid w:val="00212202"/>
    <w:rsid w:val="00212487"/>
    <w:rsid w:val="00214309"/>
    <w:rsid w:val="0022210A"/>
    <w:rsid w:val="002227B7"/>
    <w:rsid w:val="002328BE"/>
    <w:rsid w:val="00232BE4"/>
    <w:rsid w:val="00235CEE"/>
    <w:rsid w:val="0024161B"/>
    <w:rsid w:val="0024165C"/>
    <w:rsid w:val="0025114B"/>
    <w:rsid w:val="0025249E"/>
    <w:rsid w:val="00253409"/>
    <w:rsid w:val="00256CEA"/>
    <w:rsid w:val="00261E5E"/>
    <w:rsid w:val="0026384F"/>
    <w:rsid w:val="00265B16"/>
    <w:rsid w:val="002678CB"/>
    <w:rsid w:val="00270CFD"/>
    <w:rsid w:val="00274296"/>
    <w:rsid w:val="0027498B"/>
    <w:rsid w:val="00274E4C"/>
    <w:rsid w:val="00275F8A"/>
    <w:rsid w:val="0027758B"/>
    <w:rsid w:val="00277AB0"/>
    <w:rsid w:val="00282AE5"/>
    <w:rsid w:val="0028640B"/>
    <w:rsid w:val="0028751F"/>
    <w:rsid w:val="0029008B"/>
    <w:rsid w:val="0029228F"/>
    <w:rsid w:val="00293422"/>
    <w:rsid w:val="00293B7C"/>
    <w:rsid w:val="002A67DD"/>
    <w:rsid w:val="002A6A30"/>
    <w:rsid w:val="002B4236"/>
    <w:rsid w:val="002B722B"/>
    <w:rsid w:val="002B7922"/>
    <w:rsid w:val="002C2145"/>
    <w:rsid w:val="002C4236"/>
    <w:rsid w:val="002C4EB7"/>
    <w:rsid w:val="002C7382"/>
    <w:rsid w:val="002D7C05"/>
    <w:rsid w:val="002D7D16"/>
    <w:rsid w:val="002E4F19"/>
    <w:rsid w:val="002E6F88"/>
    <w:rsid w:val="002F4B32"/>
    <w:rsid w:val="002F7311"/>
    <w:rsid w:val="002F7683"/>
    <w:rsid w:val="003023CF"/>
    <w:rsid w:val="00305E1D"/>
    <w:rsid w:val="00307230"/>
    <w:rsid w:val="00317756"/>
    <w:rsid w:val="00320AA1"/>
    <w:rsid w:val="003213A9"/>
    <w:rsid w:val="00322BAA"/>
    <w:rsid w:val="0032333C"/>
    <w:rsid w:val="0032376A"/>
    <w:rsid w:val="003263B0"/>
    <w:rsid w:val="003336BA"/>
    <w:rsid w:val="003347BA"/>
    <w:rsid w:val="00335B5B"/>
    <w:rsid w:val="003436E4"/>
    <w:rsid w:val="0034534E"/>
    <w:rsid w:val="003502AA"/>
    <w:rsid w:val="00355838"/>
    <w:rsid w:val="00356ADC"/>
    <w:rsid w:val="00362C5C"/>
    <w:rsid w:val="00363F42"/>
    <w:rsid w:val="00364964"/>
    <w:rsid w:val="00366CFF"/>
    <w:rsid w:val="00373124"/>
    <w:rsid w:val="00374EEA"/>
    <w:rsid w:val="003779AA"/>
    <w:rsid w:val="00377F84"/>
    <w:rsid w:val="00380241"/>
    <w:rsid w:val="003846B0"/>
    <w:rsid w:val="00386B80"/>
    <w:rsid w:val="00392200"/>
    <w:rsid w:val="00392B5C"/>
    <w:rsid w:val="00393214"/>
    <w:rsid w:val="00396264"/>
    <w:rsid w:val="00397EF4"/>
    <w:rsid w:val="003A2EDE"/>
    <w:rsid w:val="003A74D6"/>
    <w:rsid w:val="003B30FA"/>
    <w:rsid w:val="003B49FD"/>
    <w:rsid w:val="003B5311"/>
    <w:rsid w:val="003B66F4"/>
    <w:rsid w:val="003C08A0"/>
    <w:rsid w:val="003C2E3E"/>
    <w:rsid w:val="003C366C"/>
    <w:rsid w:val="003C3AE8"/>
    <w:rsid w:val="003C78E3"/>
    <w:rsid w:val="003D0E67"/>
    <w:rsid w:val="003D1B59"/>
    <w:rsid w:val="003D2075"/>
    <w:rsid w:val="003D23EE"/>
    <w:rsid w:val="003D4E2F"/>
    <w:rsid w:val="003D50B2"/>
    <w:rsid w:val="003D6091"/>
    <w:rsid w:val="003E160D"/>
    <w:rsid w:val="003E5B2D"/>
    <w:rsid w:val="003F304F"/>
    <w:rsid w:val="003F6183"/>
    <w:rsid w:val="003F6DD1"/>
    <w:rsid w:val="003F6DD8"/>
    <w:rsid w:val="00400870"/>
    <w:rsid w:val="00400AA7"/>
    <w:rsid w:val="00404E22"/>
    <w:rsid w:val="00405D9E"/>
    <w:rsid w:val="004104C9"/>
    <w:rsid w:val="00413949"/>
    <w:rsid w:val="00413E6C"/>
    <w:rsid w:val="00413E81"/>
    <w:rsid w:val="00416AD5"/>
    <w:rsid w:val="00416C23"/>
    <w:rsid w:val="00420504"/>
    <w:rsid w:val="004207B2"/>
    <w:rsid w:val="004213E4"/>
    <w:rsid w:val="00421C77"/>
    <w:rsid w:val="00425F7D"/>
    <w:rsid w:val="00430259"/>
    <w:rsid w:val="00431922"/>
    <w:rsid w:val="0043356C"/>
    <w:rsid w:val="00436508"/>
    <w:rsid w:val="00441E9D"/>
    <w:rsid w:val="00445878"/>
    <w:rsid w:val="00451852"/>
    <w:rsid w:val="0045280E"/>
    <w:rsid w:val="00456251"/>
    <w:rsid w:val="0046114C"/>
    <w:rsid w:val="00464567"/>
    <w:rsid w:val="004654FC"/>
    <w:rsid w:val="00466E22"/>
    <w:rsid w:val="004673D8"/>
    <w:rsid w:val="00470069"/>
    <w:rsid w:val="0047158F"/>
    <w:rsid w:val="00475D5D"/>
    <w:rsid w:val="004838B3"/>
    <w:rsid w:val="004854AC"/>
    <w:rsid w:val="00486254"/>
    <w:rsid w:val="0048753F"/>
    <w:rsid w:val="00487A2E"/>
    <w:rsid w:val="00487CB9"/>
    <w:rsid w:val="00491C95"/>
    <w:rsid w:val="0049263D"/>
    <w:rsid w:val="004932B8"/>
    <w:rsid w:val="00494438"/>
    <w:rsid w:val="00495285"/>
    <w:rsid w:val="00496ADD"/>
    <w:rsid w:val="004A0B39"/>
    <w:rsid w:val="004A294E"/>
    <w:rsid w:val="004A2BE9"/>
    <w:rsid w:val="004A5DF6"/>
    <w:rsid w:val="004A66DE"/>
    <w:rsid w:val="004A7A2E"/>
    <w:rsid w:val="004B0558"/>
    <w:rsid w:val="004B145A"/>
    <w:rsid w:val="004B21CA"/>
    <w:rsid w:val="004B5917"/>
    <w:rsid w:val="004B60F2"/>
    <w:rsid w:val="004C16D4"/>
    <w:rsid w:val="004C191B"/>
    <w:rsid w:val="004C33C2"/>
    <w:rsid w:val="004C463D"/>
    <w:rsid w:val="004C4819"/>
    <w:rsid w:val="004C6F36"/>
    <w:rsid w:val="004C7BCA"/>
    <w:rsid w:val="004D31EA"/>
    <w:rsid w:val="004D5D92"/>
    <w:rsid w:val="004D6438"/>
    <w:rsid w:val="004E27B6"/>
    <w:rsid w:val="004E4ECF"/>
    <w:rsid w:val="004E6F86"/>
    <w:rsid w:val="004F2B90"/>
    <w:rsid w:val="004F2EDA"/>
    <w:rsid w:val="004F50EA"/>
    <w:rsid w:val="004F5618"/>
    <w:rsid w:val="004F6129"/>
    <w:rsid w:val="0050327C"/>
    <w:rsid w:val="005032D7"/>
    <w:rsid w:val="005032EF"/>
    <w:rsid w:val="00504BDB"/>
    <w:rsid w:val="00506807"/>
    <w:rsid w:val="005110F1"/>
    <w:rsid w:val="00511E55"/>
    <w:rsid w:val="00515B69"/>
    <w:rsid w:val="00520C23"/>
    <w:rsid w:val="0052219E"/>
    <w:rsid w:val="00526B85"/>
    <w:rsid w:val="005271B7"/>
    <w:rsid w:val="00533B1F"/>
    <w:rsid w:val="00536564"/>
    <w:rsid w:val="005411AA"/>
    <w:rsid w:val="005414D8"/>
    <w:rsid w:val="005437B7"/>
    <w:rsid w:val="00563CC6"/>
    <w:rsid w:val="005732FF"/>
    <w:rsid w:val="00573E8D"/>
    <w:rsid w:val="00583053"/>
    <w:rsid w:val="00583DAA"/>
    <w:rsid w:val="005840FF"/>
    <w:rsid w:val="00585483"/>
    <w:rsid w:val="0058572F"/>
    <w:rsid w:val="0059242C"/>
    <w:rsid w:val="00592C0B"/>
    <w:rsid w:val="00594473"/>
    <w:rsid w:val="0059690C"/>
    <w:rsid w:val="00597544"/>
    <w:rsid w:val="00597B7C"/>
    <w:rsid w:val="005A1461"/>
    <w:rsid w:val="005A33CE"/>
    <w:rsid w:val="005A56FB"/>
    <w:rsid w:val="005B0007"/>
    <w:rsid w:val="005B2302"/>
    <w:rsid w:val="005B3B6F"/>
    <w:rsid w:val="005B492F"/>
    <w:rsid w:val="005B58CA"/>
    <w:rsid w:val="005B5E1C"/>
    <w:rsid w:val="005B7CE5"/>
    <w:rsid w:val="005C003D"/>
    <w:rsid w:val="005C0D47"/>
    <w:rsid w:val="005C0DF0"/>
    <w:rsid w:val="005C22D5"/>
    <w:rsid w:val="005C4800"/>
    <w:rsid w:val="005C6E52"/>
    <w:rsid w:val="005D3892"/>
    <w:rsid w:val="005D7BC4"/>
    <w:rsid w:val="005E3A0B"/>
    <w:rsid w:val="005E3D66"/>
    <w:rsid w:val="005E4385"/>
    <w:rsid w:val="005E5261"/>
    <w:rsid w:val="005F2508"/>
    <w:rsid w:val="005F5C7C"/>
    <w:rsid w:val="005F5D4F"/>
    <w:rsid w:val="0060067F"/>
    <w:rsid w:val="00600D36"/>
    <w:rsid w:val="00602B95"/>
    <w:rsid w:val="00603477"/>
    <w:rsid w:val="00603B87"/>
    <w:rsid w:val="00604774"/>
    <w:rsid w:val="0060507D"/>
    <w:rsid w:val="00605534"/>
    <w:rsid w:val="0060693C"/>
    <w:rsid w:val="00607CE7"/>
    <w:rsid w:val="00616E0C"/>
    <w:rsid w:val="00616EDA"/>
    <w:rsid w:val="00623970"/>
    <w:rsid w:val="006244B0"/>
    <w:rsid w:val="006251AF"/>
    <w:rsid w:val="006267CB"/>
    <w:rsid w:val="00627E57"/>
    <w:rsid w:val="00630170"/>
    <w:rsid w:val="00630398"/>
    <w:rsid w:val="006313A8"/>
    <w:rsid w:val="00633C84"/>
    <w:rsid w:val="006349D9"/>
    <w:rsid w:val="0063632F"/>
    <w:rsid w:val="006426E6"/>
    <w:rsid w:val="00645156"/>
    <w:rsid w:val="00645F72"/>
    <w:rsid w:val="00653064"/>
    <w:rsid w:val="006533E3"/>
    <w:rsid w:val="00662091"/>
    <w:rsid w:val="00662D19"/>
    <w:rsid w:val="00665B89"/>
    <w:rsid w:val="00665E5E"/>
    <w:rsid w:val="0066665A"/>
    <w:rsid w:val="006666FC"/>
    <w:rsid w:val="006715C5"/>
    <w:rsid w:val="00671FBA"/>
    <w:rsid w:val="006720B2"/>
    <w:rsid w:val="0067320B"/>
    <w:rsid w:val="00674A90"/>
    <w:rsid w:val="00682306"/>
    <w:rsid w:val="00683DAF"/>
    <w:rsid w:val="00684AD6"/>
    <w:rsid w:val="00686967"/>
    <w:rsid w:val="00686F5F"/>
    <w:rsid w:val="00690E0C"/>
    <w:rsid w:val="00692139"/>
    <w:rsid w:val="006973BB"/>
    <w:rsid w:val="006974BD"/>
    <w:rsid w:val="00697B0B"/>
    <w:rsid w:val="006A2C3B"/>
    <w:rsid w:val="006A4565"/>
    <w:rsid w:val="006A548E"/>
    <w:rsid w:val="006A6E80"/>
    <w:rsid w:val="006B1934"/>
    <w:rsid w:val="006B26B8"/>
    <w:rsid w:val="006B34FC"/>
    <w:rsid w:val="006B3962"/>
    <w:rsid w:val="006B609A"/>
    <w:rsid w:val="006B7E1E"/>
    <w:rsid w:val="006C3F29"/>
    <w:rsid w:val="006C5B9B"/>
    <w:rsid w:val="006C6116"/>
    <w:rsid w:val="006C63A5"/>
    <w:rsid w:val="006D280C"/>
    <w:rsid w:val="006E2CDD"/>
    <w:rsid w:val="006E3309"/>
    <w:rsid w:val="006E6D7C"/>
    <w:rsid w:val="006E76B8"/>
    <w:rsid w:val="006F0459"/>
    <w:rsid w:val="006F4248"/>
    <w:rsid w:val="006F64BA"/>
    <w:rsid w:val="006F695D"/>
    <w:rsid w:val="006F7075"/>
    <w:rsid w:val="006F7973"/>
    <w:rsid w:val="00701FCC"/>
    <w:rsid w:val="0070254C"/>
    <w:rsid w:val="00702728"/>
    <w:rsid w:val="00703584"/>
    <w:rsid w:val="007043A4"/>
    <w:rsid w:val="007100D5"/>
    <w:rsid w:val="00722945"/>
    <w:rsid w:val="0072359D"/>
    <w:rsid w:val="007300AD"/>
    <w:rsid w:val="007343D3"/>
    <w:rsid w:val="00743073"/>
    <w:rsid w:val="007442EE"/>
    <w:rsid w:val="0074613D"/>
    <w:rsid w:val="0074637E"/>
    <w:rsid w:val="00746CE6"/>
    <w:rsid w:val="00751C36"/>
    <w:rsid w:val="00751DDE"/>
    <w:rsid w:val="0075501B"/>
    <w:rsid w:val="00755D4A"/>
    <w:rsid w:val="00760443"/>
    <w:rsid w:val="007609E1"/>
    <w:rsid w:val="00764C12"/>
    <w:rsid w:val="00775E20"/>
    <w:rsid w:val="00776FC0"/>
    <w:rsid w:val="0078203E"/>
    <w:rsid w:val="00782E41"/>
    <w:rsid w:val="00785C7A"/>
    <w:rsid w:val="00786675"/>
    <w:rsid w:val="00787926"/>
    <w:rsid w:val="00790D32"/>
    <w:rsid w:val="007919B6"/>
    <w:rsid w:val="0079336F"/>
    <w:rsid w:val="00793DB5"/>
    <w:rsid w:val="007950B7"/>
    <w:rsid w:val="0079643B"/>
    <w:rsid w:val="00796478"/>
    <w:rsid w:val="00797E94"/>
    <w:rsid w:val="007A32D6"/>
    <w:rsid w:val="007A6780"/>
    <w:rsid w:val="007B200D"/>
    <w:rsid w:val="007B65B3"/>
    <w:rsid w:val="007B6DD7"/>
    <w:rsid w:val="007C0D46"/>
    <w:rsid w:val="007C1DB2"/>
    <w:rsid w:val="007C553D"/>
    <w:rsid w:val="007C79EB"/>
    <w:rsid w:val="007D1FAB"/>
    <w:rsid w:val="007D6523"/>
    <w:rsid w:val="007E02E9"/>
    <w:rsid w:val="007E4835"/>
    <w:rsid w:val="007E4DE7"/>
    <w:rsid w:val="007F4A92"/>
    <w:rsid w:val="007F5D91"/>
    <w:rsid w:val="007F6356"/>
    <w:rsid w:val="00803A5C"/>
    <w:rsid w:val="0081256E"/>
    <w:rsid w:val="008136E7"/>
    <w:rsid w:val="00813CD4"/>
    <w:rsid w:val="008159A5"/>
    <w:rsid w:val="00817B28"/>
    <w:rsid w:val="00820CBA"/>
    <w:rsid w:val="008218E5"/>
    <w:rsid w:val="0082343C"/>
    <w:rsid w:val="00824C05"/>
    <w:rsid w:val="00825521"/>
    <w:rsid w:val="00826F71"/>
    <w:rsid w:val="0083227F"/>
    <w:rsid w:val="008325A5"/>
    <w:rsid w:val="008330EC"/>
    <w:rsid w:val="0083558D"/>
    <w:rsid w:val="0084347C"/>
    <w:rsid w:val="00844359"/>
    <w:rsid w:val="00853BFE"/>
    <w:rsid w:val="008600D1"/>
    <w:rsid w:val="00862058"/>
    <w:rsid w:val="00864309"/>
    <w:rsid w:val="00872DD2"/>
    <w:rsid w:val="00877EFC"/>
    <w:rsid w:val="00877F84"/>
    <w:rsid w:val="00880A6C"/>
    <w:rsid w:val="00880FAA"/>
    <w:rsid w:val="00881FD3"/>
    <w:rsid w:val="00884CD5"/>
    <w:rsid w:val="00891F7C"/>
    <w:rsid w:val="00892675"/>
    <w:rsid w:val="00895045"/>
    <w:rsid w:val="008B15C0"/>
    <w:rsid w:val="008B3E80"/>
    <w:rsid w:val="008B5A59"/>
    <w:rsid w:val="008B7258"/>
    <w:rsid w:val="008C07D4"/>
    <w:rsid w:val="008C2B80"/>
    <w:rsid w:val="008C4906"/>
    <w:rsid w:val="008D2AF2"/>
    <w:rsid w:val="008D477D"/>
    <w:rsid w:val="008D7428"/>
    <w:rsid w:val="008D7D54"/>
    <w:rsid w:val="008E0D76"/>
    <w:rsid w:val="008E4003"/>
    <w:rsid w:val="008F09CE"/>
    <w:rsid w:val="008F1716"/>
    <w:rsid w:val="008F6CB9"/>
    <w:rsid w:val="00900C14"/>
    <w:rsid w:val="00900D02"/>
    <w:rsid w:val="009019DB"/>
    <w:rsid w:val="00903BDA"/>
    <w:rsid w:val="00905076"/>
    <w:rsid w:val="00911C1B"/>
    <w:rsid w:val="0091440B"/>
    <w:rsid w:val="00916982"/>
    <w:rsid w:val="00916C54"/>
    <w:rsid w:val="0092020F"/>
    <w:rsid w:val="00920F45"/>
    <w:rsid w:val="009245B5"/>
    <w:rsid w:val="00931E25"/>
    <w:rsid w:val="00935610"/>
    <w:rsid w:val="00943D1D"/>
    <w:rsid w:val="009446A3"/>
    <w:rsid w:val="00944B62"/>
    <w:rsid w:val="009467CA"/>
    <w:rsid w:val="00950CA8"/>
    <w:rsid w:val="00951180"/>
    <w:rsid w:val="009511B7"/>
    <w:rsid w:val="00951627"/>
    <w:rsid w:val="009526CC"/>
    <w:rsid w:val="009527F5"/>
    <w:rsid w:val="00953C8B"/>
    <w:rsid w:val="00955EDB"/>
    <w:rsid w:val="00956DBF"/>
    <w:rsid w:val="00963943"/>
    <w:rsid w:val="00963E96"/>
    <w:rsid w:val="009648A8"/>
    <w:rsid w:val="0096648E"/>
    <w:rsid w:val="00966923"/>
    <w:rsid w:val="00967E9B"/>
    <w:rsid w:val="0097001D"/>
    <w:rsid w:val="0097271F"/>
    <w:rsid w:val="0097312C"/>
    <w:rsid w:val="009742B3"/>
    <w:rsid w:val="0097463F"/>
    <w:rsid w:val="00975C16"/>
    <w:rsid w:val="00977001"/>
    <w:rsid w:val="00980B25"/>
    <w:rsid w:val="00983054"/>
    <w:rsid w:val="00983129"/>
    <w:rsid w:val="009846EF"/>
    <w:rsid w:val="00984F7D"/>
    <w:rsid w:val="00985BF3"/>
    <w:rsid w:val="00987BF8"/>
    <w:rsid w:val="009901B5"/>
    <w:rsid w:val="009938E4"/>
    <w:rsid w:val="0099759A"/>
    <w:rsid w:val="00997F74"/>
    <w:rsid w:val="009A0331"/>
    <w:rsid w:val="009A20EB"/>
    <w:rsid w:val="009A247E"/>
    <w:rsid w:val="009A62EE"/>
    <w:rsid w:val="009B1128"/>
    <w:rsid w:val="009B5D68"/>
    <w:rsid w:val="009B761E"/>
    <w:rsid w:val="009C26A3"/>
    <w:rsid w:val="009C3518"/>
    <w:rsid w:val="009C6A60"/>
    <w:rsid w:val="009C6AC6"/>
    <w:rsid w:val="009C75E3"/>
    <w:rsid w:val="009D0189"/>
    <w:rsid w:val="009D267F"/>
    <w:rsid w:val="009D41D8"/>
    <w:rsid w:val="009D4472"/>
    <w:rsid w:val="009D5051"/>
    <w:rsid w:val="009D6EA0"/>
    <w:rsid w:val="009E49CF"/>
    <w:rsid w:val="009F0DCA"/>
    <w:rsid w:val="009F5A9E"/>
    <w:rsid w:val="009F7D7D"/>
    <w:rsid w:val="00A00186"/>
    <w:rsid w:val="00A034E8"/>
    <w:rsid w:val="00A0362C"/>
    <w:rsid w:val="00A04B68"/>
    <w:rsid w:val="00A04F58"/>
    <w:rsid w:val="00A12469"/>
    <w:rsid w:val="00A1265F"/>
    <w:rsid w:val="00A14C17"/>
    <w:rsid w:val="00A1748E"/>
    <w:rsid w:val="00A17603"/>
    <w:rsid w:val="00A20A4E"/>
    <w:rsid w:val="00A211CE"/>
    <w:rsid w:val="00A22717"/>
    <w:rsid w:val="00A2648F"/>
    <w:rsid w:val="00A275AD"/>
    <w:rsid w:val="00A3055D"/>
    <w:rsid w:val="00A31049"/>
    <w:rsid w:val="00A3209F"/>
    <w:rsid w:val="00A3303C"/>
    <w:rsid w:val="00A449F4"/>
    <w:rsid w:val="00A45654"/>
    <w:rsid w:val="00A45F25"/>
    <w:rsid w:val="00A50F22"/>
    <w:rsid w:val="00A52665"/>
    <w:rsid w:val="00A5398D"/>
    <w:rsid w:val="00A57313"/>
    <w:rsid w:val="00A61D61"/>
    <w:rsid w:val="00A620DE"/>
    <w:rsid w:val="00A673CA"/>
    <w:rsid w:val="00A726B4"/>
    <w:rsid w:val="00A75316"/>
    <w:rsid w:val="00A8146A"/>
    <w:rsid w:val="00A82BB7"/>
    <w:rsid w:val="00A8406F"/>
    <w:rsid w:val="00A85F58"/>
    <w:rsid w:val="00A8638F"/>
    <w:rsid w:val="00A866FC"/>
    <w:rsid w:val="00A92FAD"/>
    <w:rsid w:val="00A95595"/>
    <w:rsid w:val="00A97A67"/>
    <w:rsid w:val="00AA130C"/>
    <w:rsid w:val="00AA304A"/>
    <w:rsid w:val="00AA3BEE"/>
    <w:rsid w:val="00AA677D"/>
    <w:rsid w:val="00AA6C8C"/>
    <w:rsid w:val="00AB3FDF"/>
    <w:rsid w:val="00AB5C80"/>
    <w:rsid w:val="00AB7DE4"/>
    <w:rsid w:val="00AC0961"/>
    <w:rsid w:val="00AC117E"/>
    <w:rsid w:val="00AC29DB"/>
    <w:rsid w:val="00AD3DA6"/>
    <w:rsid w:val="00AE3672"/>
    <w:rsid w:val="00AE4977"/>
    <w:rsid w:val="00AF104D"/>
    <w:rsid w:val="00AF18CA"/>
    <w:rsid w:val="00AF2E6A"/>
    <w:rsid w:val="00AF4C4E"/>
    <w:rsid w:val="00AF61FA"/>
    <w:rsid w:val="00AF7C7C"/>
    <w:rsid w:val="00B00622"/>
    <w:rsid w:val="00B01426"/>
    <w:rsid w:val="00B07D6D"/>
    <w:rsid w:val="00B07FC0"/>
    <w:rsid w:val="00B13057"/>
    <w:rsid w:val="00B13064"/>
    <w:rsid w:val="00B13CBE"/>
    <w:rsid w:val="00B14FF9"/>
    <w:rsid w:val="00B2248E"/>
    <w:rsid w:val="00B244D9"/>
    <w:rsid w:val="00B263D9"/>
    <w:rsid w:val="00B305B8"/>
    <w:rsid w:val="00B35C0D"/>
    <w:rsid w:val="00B35C5F"/>
    <w:rsid w:val="00B37E98"/>
    <w:rsid w:val="00B409AC"/>
    <w:rsid w:val="00B4266F"/>
    <w:rsid w:val="00B42752"/>
    <w:rsid w:val="00B42F02"/>
    <w:rsid w:val="00B442BF"/>
    <w:rsid w:val="00B46A30"/>
    <w:rsid w:val="00B52D08"/>
    <w:rsid w:val="00B53482"/>
    <w:rsid w:val="00B56347"/>
    <w:rsid w:val="00B56E84"/>
    <w:rsid w:val="00B6205D"/>
    <w:rsid w:val="00B628BA"/>
    <w:rsid w:val="00B6698B"/>
    <w:rsid w:val="00B72F5E"/>
    <w:rsid w:val="00B7465E"/>
    <w:rsid w:val="00B75EAE"/>
    <w:rsid w:val="00B832AA"/>
    <w:rsid w:val="00B840D1"/>
    <w:rsid w:val="00B86B7E"/>
    <w:rsid w:val="00B94A65"/>
    <w:rsid w:val="00B96446"/>
    <w:rsid w:val="00BA041F"/>
    <w:rsid w:val="00BA491D"/>
    <w:rsid w:val="00BA5BDF"/>
    <w:rsid w:val="00BA68B0"/>
    <w:rsid w:val="00BA6ACC"/>
    <w:rsid w:val="00BA76C8"/>
    <w:rsid w:val="00BB01E8"/>
    <w:rsid w:val="00BB1839"/>
    <w:rsid w:val="00BB29ED"/>
    <w:rsid w:val="00BB5489"/>
    <w:rsid w:val="00BB7900"/>
    <w:rsid w:val="00BC0ED1"/>
    <w:rsid w:val="00BC1FFF"/>
    <w:rsid w:val="00BC4EEC"/>
    <w:rsid w:val="00BC5D50"/>
    <w:rsid w:val="00BD0D3D"/>
    <w:rsid w:val="00BD3248"/>
    <w:rsid w:val="00BD39AF"/>
    <w:rsid w:val="00BD4A0A"/>
    <w:rsid w:val="00BD655C"/>
    <w:rsid w:val="00BD6B06"/>
    <w:rsid w:val="00BD78B3"/>
    <w:rsid w:val="00BE0781"/>
    <w:rsid w:val="00BF1A53"/>
    <w:rsid w:val="00BF34EA"/>
    <w:rsid w:val="00BF37A1"/>
    <w:rsid w:val="00BF39C0"/>
    <w:rsid w:val="00BF4E89"/>
    <w:rsid w:val="00BF799F"/>
    <w:rsid w:val="00C00218"/>
    <w:rsid w:val="00C11431"/>
    <w:rsid w:val="00C1194A"/>
    <w:rsid w:val="00C13039"/>
    <w:rsid w:val="00C20C4C"/>
    <w:rsid w:val="00C25DEF"/>
    <w:rsid w:val="00C26AD5"/>
    <w:rsid w:val="00C27390"/>
    <w:rsid w:val="00C332F4"/>
    <w:rsid w:val="00C33BD6"/>
    <w:rsid w:val="00C364A4"/>
    <w:rsid w:val="00C41274"/>
    <w:rsid w:val="00C436EE"/>
    <w:rsid w:val="00C45FCA"/>
    <w:rsid w:val="00C4715E"/>
    <w:rsid w:val="00C51E32"/>
    <w:rsid w:val="00C556FD"/>
    <w:rsid w:val="00C57785"/>
    <w:rsid w:val="00C6015E"/>
    <w:rsid w:val="00C61E58"/>
    <w:rsid w:val="00C62473"/>
    <w:rsid w:val="00C62F18"/>
    <w:rsid w:val="00C63468"/>
    <w:rsid w:val="00C63582"/>
    <w:rsid w:val="00C76114"/>
    <w:rsid w:val="00C7735A"/>
    <w:rsid w:val="00C77F43"/>
    <w:rsid w:val="00C80E6C"/>
    <w:rsid w:val="00C82DD9"/>
    <w:rsid w:val="00C85146"/>
    <w:rsid w:val="00C853B6"/>
    <w:rsid w:val="00C86515"/>
    <w:rsid w:val="00C90D82"/>
    <w:rsid w:val="00C93030"/>
    <w:rsid w:val="00C9675B"/>
    <w:rsid w:val="00CA0B76"/>
    <w:rsid w:val="00CA1B16"/>
    <w:rsid w:val="00CA28B8"/>
    <w:rsid w:val="00CA3B06"/>
    <w:rsid w:val="00CA68D5"/>
    <w:rsid w:val="00CB14A3"/>
    <w:rsid w:val="00CB469A"/>
    <w:rsid w:val="00CB62FD"/>
    <w:rsid w:val="00CC0E9E"/>
    <w:rsid w:val="00CC208F"/>
    <w:rsid w:val="00CC4057"/>
    <w:rsid w:val="00CD1BE2"/>
    <w:rsid w:val="00CD1C7A"/>
    <w:rsid w:val="00CD414A"/>
    <w:rsid w:val="00CD6879"/>
    <w:rsid w:val="00CE0396"/>
    <w:rsid w:val="00CE0EAB"/>
    <w:rsid w:val="00CE49D6"/>
    <w:rsid w:val="00CE4E6C"/>
    <w:rsid w:val="00CE7CF1"/>
    <w:rsid w:val="00CF385F"/>
    <w:rsid w:val="00CF39A1"/>
    <w:rsid w:val="00CF55BA"/>
    <w:rsid w:val="00CF7B22"/>
    <w:rsid w:val="00D011EE"/>
    <w:rsid w:val="00D01956"/>
    <w:rsid w:val="00D04B37"/>
    <w:rsid w:val="00D060DE"/>
    <w:rsid w:val="00D11669"/>
    <w:rsid w:val="00D1299E"/>
    <w:rsid w:val="00D17C0A"/>
    <w:rsid w:val="00D218CF"/>
    <w:rsid w:val="00D225E8"/>
    <w:rsid w:val="00D2301F"/>
    <w:rsid w:val="00D2308C"/>
    <w:rsid w:val="00D2483F"/>
    <w:rsid w:val="00D2550C"/>
    <w:rsid w:val="00D26726"/>
    <w:rsid w:val="00D26A23"/>
    <w:rsid w:val="00D311BD"/>
    <w:rsid w:val="00D33BFB"/>
    <w:rsid w:val="00D343FF"/>
    <w:rsid w:val="00D374C9"/>
    <w:rsid w:val="00D37BA2"/>
    <w:rsid w:val="00D41300"/>
    <w:rsid w:val="00D4613D"/>
    <w:rsid w:val="00D566CA"/>
    <w:rsid w:val="00D574EB"/>
    <w:rsid w:val="00D578BB"/>
    <w:rsid w:val="00D60044"/>
    <w:rsid w:val="00D63A76"/>
    <w:rsid w:val="00D649BC"/>
    <w:rsid w:val="00D6575F"/>
    <w:rsid w:val="00D661A8"/>
    <w:rsid w:val="00D67C6A"/>
    <w:rsid w:val="00D71AEA"/>
    <w:rsid w:val="00D737DE"/>
    <w:rsid w:val="00D74541"/>
    <w:rsid w:val="00D75A41"/>
    <w:rsid w:val="00D84C5A"/>
    <w:rsid w:val="00D85B3A"/>
    <w:rsid w:val="00D9057E"/>
    <w:rsid w:val="00D90B4C"/>
    <w:rsid w:val="00D94F80"/>
    <w:rsid w:val="00D979DE"/>
    <w:rsid w:val="00DA0433"/>
    <w:rsid w:val="00DA25E2"/>
    <w:rsid w:val="00DA3E25"/>
    <w:rsid w:val="00DA48BC"/>
    <w:rsid w:val="00DA4AA7"/>
    <w:rsid w:val="00DA5A86"/>
    <w:rsid w:val="00DA6E6A"/>
    <w:rsid w:val="00DB0A07"/>
    <w:rsid w:val="00DB26F1"/>
    <w:rsid w:val="00DB3097"/>
    <w:rsid w:val="00DB41FC"/>
    <w:rsid w:val="00DB4E2F"/>
    <w:rsid w:val="00DB6577"/>
    <w:rsid w:val="00DB7CF1"/>
    <w:rsid w:val="00DB7D4E"/>
    <w:rsid w:val="00DC0163"/>
    <w:rsid w:val="00DC036C"/>
    <w:rsid w:val="00DC09AA"/>
    <w:rsid w:val="00DC6FC7"/>
    <w:rsid w:val="00DD4584"/>
    <w:rsid w:val="00DD4FBE"/>
    <w:rsid w:val="00DE0072"/>
    <w:rsid w:val="00DE022D"/>
    <w:rsid w:val="00DE07E8"/>
    <w:rsid w:val="00DE098A"/>
    <w:rsid w:val="00DE1352"/>
    <w:rsid w:val="00DE1FB8"/>
    <w:rsid w:val="00DE4B2C"/>
    <w:rsid w:val="00DE5BBD"/>
    <w:rsid w:val="00DF5111"/>
    <w:rsid w:val="00E029BD"/>
    <w:rsid w:val="00E04568"/>
    <w:rsid w:val="00E05588"/>
    <w:rsid w:val="00E0572F"/>
    <w:rsid w:val="00E06C82"/>
    <w:rsid w:val="00E06E9C"/>
    <w:rsid w:val="00E07C9D"/>
    <w:rsid w:val="00E1138B"/>
    <w:rsid w:val="00E1333C"/>
    <w:rsid w:val="00E133B4"/>
    <w:rsid w:val="00E137CB"/>
    <w:rsid w:val="00E14AE5"/>
    <w:rsid w:val="00E17629"/>
    <w:rsid w:val="00E232F1"/>
    <w:rsid w:val="00E2428A"/>
    <w:rsid w:val="00E364E5"/>
    <w:rsid w:val="00E373CB"/>
    <w:rsid w:val="00E40497"/>
    <w:rsid w:val="00E409AB"/>
    <w:rsid w:val="00E40B1E"/>
    <w:rsid w:val="00E40B33"/>
    <w:rsid w:val="00E40F1E"/>
    <w:rsid w:val="00E44B1F"/>
    <w:rsid w:val="00E45376"/>
    <w:rsid w:val="00E468C4"/>
    <w:rsid w:val="00E513E2"/>
    <w:rsid w:val="00E52F22"/>
    <w:rsid w:val="00E55379"/>
    <w:rsid w:val="00E55621"/>
    <w:rsid w:val="00E61919"/>
    <w:rsid w:val="00E6254B"/>
    <w:rsid w:val="00E62833"/>
    <w:rsid w:val="00E65BD2"/>
    <w:rsid w:val="00E72886"/>
    <w:rsid w:val="00E72954"/>
    <w:rsid w:val="00E77170"/>
    <w:rsid w:val="00E779CF"/>
    <w:rsid w:val="00E808B5"/>
    <w:rsid w:val="00E81565"/>
    <w:rsid w:val="00E83116"/>
    <w:rsid w:val="00E83532"/>
    <w:rsid w:val="00E83B48"/>
    <w:rsid w:val="00E84D2A"/>
    <w:rsid w:val="00E87C10"/>
    <w:rsid w:val="00E9016C"/>
    <w:rsid w:val="00E91514"/>
    <w:rsid w:val="00E921EB"/>
    <w:rsid w:val="00E9477E"/>
    <w:rsid w:val="00E952F8"/>
    <w:rsid w:val="00EA23B0"/>
    <w:rsid w:val="00EA3407"/>
    <w:rsid w:val="00EB229F"/>
    <w:rsid w:val="00EB353B"/>
    <w:rsid w:val="00EB65F5"/>
    <w:rsid w:val="00EC085E"/>
    <w:rsid w:val="00EC08AD"/>
    <w:rsid w:val="00EC2E4F"/>
    <w:rsid w:val="00EC2E9C"/>
    <w:rsid w:val="00EC3235"/>
    <w:rsid w:val="00EC4150"/>
    <w:rsid w:val="00EC5D5D"/>
    <w:rsid w:val="00EC5E25"/>
    <w:rsid w:val="00EC706A"/>
    <w:rsid w:val="00ED052D"/>
    <w:rsid w:val="00ED534A"/>
    <w:rsid w:val="00EE1351"/>
    <w:rsid w:val="00EE32A6"/>
    <w:rsid w:val="00EE4617"/>
    <w:rsid w:val="00EE7A81"/>
    <w:rsid w:val="00EF04B7"/>
    <w:rsid w:val="00EF2E05"/>
    <w:rsid w:val="00EF45E5"/>
    <w:rsid w:val="00EF48CB"/>
    <w:rsid w:val="00EF64B7"/>
    <w:rsid w:val="00EF7E4B"/>
    <w:rsid w:val="00F0074F"/>
    <w:rsid w:val="00F031B6"/>
    <w:rsid w:val="00F04B9E"/>
    <w:rsid w:val="00F07778"/>
    <w:rsid w:val="00F1082B"/>
    <w:rsid w:val="00F13439"/>
    <w:rsid w:val="00F142F8"/>
    <w:rsid w:val="00F14FCF"/>
    <w:rsid w:val="00F15C80"/>
    <w:rsid w:val="00F17CCF"/>
    <w:rsid w:val="00F23FBA"/>
    <w:rsid w:val="00F253E0"/>
    <w:rsid w:val="00F30962"/>
    <w:rsid w:val="00F447A4"/>
    <w:rsid w:val="00F50DCA"/>
    <w:rsid w:val="00F52226"/>
    <w:rsid w:val="00F537BD"/>
    <w:rsid w:val="00F56DE8"/>
    <w:rsid w:val="00F57983"/>
    <w:rsid w:val="00F60976"/>
    <w:rsid w:val="00F61655"/>
    <w:rsid w:val="00F61D2F"/>
    <w:rsid w:val="00F65532"/>
    <w:rsid w:val="00F67B78"/>
    <w:rsid w:val="00F7184F"/>
    <w:rsid w:val="00F72329"/>
    <w:rsid w:val="00F74849"/>
    <w:rsid w:val="00F843C1"/>
    <w:rsid w:val="00F87E11"/>
    <w:rsid w:val="00F9001F"/>
    <w:rsid w:val="00F9058A"/>
    <w:rsid w:val="00FA48EE"/>
    <w:rsid w:val="00FB07AB"/>
    <w:rsid w:val="00FB1082"/>
    <w:rsid w:val="00FB71F5"/>
    <w:rsid w:val="00FB785C"/>
    <w:rsid w:val="00FC1D57"/>
    <w:rsid w:val="00FC4C28"/>
    <w:rsid w:val="00FC5C74"/>
    <w:rsid w:val="00FC6177"/>
    <w:rsid w:val="00FC6553"/>
    <w:rsid w:val="00FC6615"/>
    <w:rsid w:val="00FD5F48"/>
    <w:rsid w:val="00FD6886"/>
    <w:rsid w:val="00FE1684"/>
    <w:rsid w:val="00FF09F7"/>
    <w:rsid w:val="00FF386A"/>
    <w:rsid w:val="00FF493E"/>
    <w:rsid w:val="025527A1"/>
    <w:rsid w:val="04383C7F"/>
    <w:rsid w:val="054016F2"/>
    <w:rsid w:val="054E4E9C"/>
    <w:rsid w:val="05671456"/>
    <w:rsid w:val="064F51CB"/>
    <w:rsid w:val="06E252B3"/>
    <w:rsid w:val="07833EA1"/>
    <w:rsid w:val="09721A40"/>
    <w:rsid w:val="09D77672"/>
    <w:rsid w:val="0BE71D68"/>
    <w:rsid w:val="0CF73A4A"/>
    <w:rsid w:val="0E5A224B"/>
    <w:rsid w:val="0E7E1188"/>
    <w:rsid w:val="0F566A79"/>
    <w:rsid w:val="10F65095"/>
    <w:rsid w:val="12C8516C"/>
    <w:rsid w:val="13232995"/>
    <w:rsid w:val="151660CD"/>
    <w:rsid w:val="155E1D9B"/>
    <w:rsid w:val="186971ED"/>
    <w:rsid w:val="19C76D7B"/>
    <w:rsid w:val="19EC4ED6"/>
    <w:rsid w:val="1B60109A"/>
    <w:rsid w:val="1D977CB2"/>
    <w:rsid w:val="1F7C1CAF"/>
    <w:rsid w:val="21C30A2D"/>
    <w:rsid w:val="222933AE"/>
    <w:rsid w:val="24CE304C"/>
    <w:rsid w:val="26663963"/>
    <w:rsid w:val="26B369CC"/>
    <w:rsid w:val="2A432A7A"/>
    <w:rsid w:val="2A804D79"/>
    <w:rsid w:val="2EE963D3"/>
    <w:rsid w:val="2EF86ADA"/>
    <w:rsid w:val="2F885DED"/>
    <w:rsid w:val="31CE61FE"/>
    <w:rsid w:val="32DF4C40"/>
    <w:rsid w:val="34592524"/>
    <w:rsid w:val="34EE5D33"/>
    <w:rsid w:val="39127659"/>
    <w:rsid w:val="399704F5"/>
    <w:rsid w:val="3AA573E3"/>
    <w:rsid w:val="3ED16D42"/>
    <w:rsid w:val="40816D30"/>
    <w:rsid w:val="41796C0D"/>
    <w:rsid w:val="4357117B"/>
    <w:rsid w:val="44773105"/>
    <w:rsid w:val="47577DE6"/>
    <w:rsid w:val="4788092F"/>
    <w:rsid w:val="48EE6065"/>
    <w:rsid w:val="4AAB3CC0"/>
    <w:rsid w:val="4C2B1367"/>
    <w:rsid w:val="4D0434F2"/>
    <w:rsid w:val="4F1A6525"/>
    <w:rsid w:val="4F28508B"/>
    <w:rsid w:val="4FA27710"/>
    <w:rsid w:val="556943AB"/>
    <w:rsid w:val="558206B6"/>
    <w:rsid w:val="564F3309"/>
    <w:rsid w:val="568E1BB9"/>
    <w:rsid w:val="56CE4B60"/>
    <w:rsid w:val="57B93D50"/>
    <w:rsid w:val="57BF2380"/>
    <w:rsid w:val="58F30E1F"/>
    <w:rsid w:val="59807DAC"/>
    <w:rsid w:val="5995723A"/>
    <w:rsid w:val="59CE186B"/>
    <w:rsid w:val="5AA83C19"/>
    <w:rsid w:val="5B7C7DAF"/>
    <w:rsid w:val="5C462923"/>
    <w:rsid w:val="5C544226"/>
    <w:rsid w:val="5E3B39B4"/>
    <w:rsid w:val="5F120969"/>
    <w:rsid w:val="607E0492"/>
    <w:rsid w:val="60A5591D"/>
    <w:rsid w:val="647F6423"/>
    <w:rsid w:val="67E35A89"/>
    <w:rsid w:val="6A0A2951"/>
    <w:rsid w:val="6A820CFB"/>
    <w:rsid w:val="6B806B17"/>
    <w:rsid w:val="6BD40F29"/>
    <w:rsid w:val="6C276EB8"/>
    <w:rsid w:val="6CD2123F"/>
    <w:rsid w:val="6F5A7819"/>
    <w:rsid w:val="707824D7"/>
    <w:rsid w:val="723C1B99"/>
    <w:rsid w:val="73B0048F"/>
    <w:rsid w:val="73FD37E9"/>
    <w:rsid w:val="749E3652"/>
    <w:rsid w:val="75332CB6"/>
    <w:rsid w:val="768B73F0"/>
    <w:rsid w:val="781E4AD7"/>
    <w:rsid w:val="7A4A6E9A"/>
    <w:rsid w:val="7A69194A"/>
    <w:rsid w:val="7A6E4F0B"/>
    <w:rsid w:val="7C8C037D"/>
    <w:rsid w:val="7D2F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semiHidden="0" w:uiPriority="0" w:unhideWhenUsed="0" w:qFormat="1"/>
    <w:lsdException w:name="annotation text" w:semiHidden="0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caption" w:locked="1" w:uiPriority="0" w:qFormat="1"/>
    <w:lsdException w:name="footnote reference" w:semiHidden="0" w:uiPriority="0" w:unhideWhenUsed="0" w:qFormat="1"/>
    <w:lsdException w:name="annotation reference" w:semiHidden="0" w:uiPriority="0" w:unhideWhenUsed="0" w:qFormat="1"/>
    <w:lsdException w:name="page number" w:semiHidden="0" w:uiPriority="0" w:unhideWhenUsed="0" w:qFormat="1"/>
    <w:lsdException w:name="endnote reference" w:semiHidden="0" w:uiPriority="0" w:unhideWhenUsed="0" w:qFormat="1"/>
    <w:lsdException w:name="endnote text" w:semiHidden="0" w:uiPriority="0" w:unhideWhenUsed="0" w:qFormat="1"/>
    <w:lsdException w:name="Title" w:semiHidden="0" w:uiPriority="0" w:unhideWhenUsed="0" w:qFormat="1"/>
    <w:lsdException w:name="Default Paragraph Font" w:semiHidden="0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Body Text 2" w:semiHidden="0" w:uiPriority="0" w:unhideWhenUsed="0" w:qFormat="1"/>
    <w:lsdException w:name="Body Text 3" w:semiHidden="0" w:uiPriority="0" w:unhideWhenUsed="0" w:qFormat="1"/>
    <w:lsdException w:name="Body Text Indent 2" w:semiHidden="0" w:uiPriority="0" w:unhideWhenUsed="0" w:qFormat="1"/>
    <w:lsdException w:name="Block Text" w:semiHidden="0" w:uiPriority="0" w:unhideWhenUsed="0" w:qFormat="1"/>
    <w:lsdException w:name="Hyperlink" w:semiHidden="0" w:uiPriority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nhideWhenUsed="0" w:qFormat="1"/>
    <w:lsdException w:name="Plain Text" w:semiHidden="0" w:uiPriority="0" w:unhideWhenUsed="0" w:qFormat="1"/>
    <w:lsdException w:name="Normal (Web)" w:semiHidden="0" w:qFormat="1"/>
    <w:lsdException w:name="Normal Table" w:semiHidden="0" w:qFormat="1"/>
    <w:lsdException w:name="annotation subject" w:semiHidden="0" w:uiPriority="0" w:unhideWhenUsed="0" w:qFormat="1"/>
    <w:lsdException w:name="Balloon Text" w:semiHidden="0" w:uiPriority="0" w:unhideWhenUsed="0" w:qFormat="1"/>
    <w:lsdException w:name="Table Grid" w:locked="1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qFormat/>
    <w:pPr>
      <w:jc w:val="both"/>
    </w:pPr>
    <w:rPr>
      <w:color w:val="000000"/>
      <w:sz w:val="20"/>
      <w:szCs w:val="20"/>
    </w:rPr>
  </w:style>
  <w:style w:type="paragraph" w:styleId="a5">
    <w:name w:val="Plain Text"/>
    <w:basedOn w:val="a"/>
    <w:link w:val="a6"/>
    <w:qFormat/>
    <w:rPr>
      <w:rFonts w:ascii="Courier New" w:hAnsi="Courier New"/>
      <w:sz w:val="20"/>
      <w:szCs w:val="20"/>
    </w:rPr>
  </w:style>
  <w:style w:type="paragraph" w:styleId="a7">
    <w:name w:val="endnote text"/>
    <w:basedOn w:val="a"/>
    <w:link w:val="a8"/>
    <w:qFormat/>
    <w:rPr>
      <w:sz w:val="20"/>
      <w:szCs w:val="20"/>
    </w:rPr>
  </w:style>
  <w:style w:type="paragraph" w:styleId="a9">
    <w:name w:val="annotation text"/>
    <w:basedOn w:val="a"/>
    <w:link w:val="aa"/>
    <w:qFormat/>
    <w:rPr>
      <w:sz w:val="20"/>
      <w:szCs w:val="20"/>
    </w:rPr>
  </w:style>
  <w:style w:type="paragraph" w:styleId="ab">
    <w:name w:val="annotation subject"/>
    <w:basedOn w:val="a9"/>
    <w:next w:val="a9"/>
    <w:link w:val="ac"/>
    <w:qFormat/>
    <w:rPr>
      <w:b/>
      <w:bCs/>
    </w:rPr>
  </w:style>
  <w:style w:type="paragraph" w:styleId="ad">
    <w:name w:val="Document Map"/>
    <w:basedOn w:val="a"/>
    <w:link w:val="ae"/>
    <w:uiPriority w:val="99"/>
    <w:semiHidden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footnote text"/>
    <w:basedOn w:val="a"/>
    <w:link w:val="af0"/>
    <w:qFormat/>
    <w:rPr>
      <w:sz w:val="20"/>
      <w:szCs w:val="20"/>
    </w:rPr>
  </w:style>
  <w:style w:type="paragraph" w:styleId="af1">
    <w:name w:val="header"/>
    <w:basedOn w:val="a"/>
    <w:link w:val="af2"/>
    <w:qFormat/>
    <w:pPr>
      <w:tabs>
        <w:tab w:val="center" w:pos="4677"/>
        <w:tab w:val="right" w:pos="9355"/>
      </w:tabs>
    </w:pPr>
  </w:style>
  <w:style w:type="paragraph" w:styleId="af3">
    <w:name w:val="Body Text"/>
    <w:basedOn w:val="a"/>
    <w:link w:val="af4"/>
    <w:qFormat/>
    <w:pPr>
      <w:jc w:val="both"/>
    </w:pPr>
    <w:rPr>
      <w:rFonts w:ascii="Arial" w:hAnsi="Arial"/>
      <w:sz w:val="20"/>
      <w:szCs w:val="20"/>
    </w:rPr>
  </w:style>
  <w:style w:type="paragraph" w:styleId="af5">
    <w:name w:val="Body Text Indent"/>
    <w:basedOn w:val="a"/>
    <w:link w:val="af6"/>
    <w:qFormat/>
    <w:pPr>
      <w:ind w:firstLine="720"/>
      <w:jc w:val="both"/>
    </w:pPr>
    <w:rPr>
      <w:color w:val="000000"/>
      <w:sz w:val="20"/>
      <w:szCs w:val="20"/>
    </w:rPr>
  </w:style>
  <w:style w:type="paragraph" w:styleId="af7">
    <w:name w:val="Title"/>
    <w:basedOn w:val="a"/>
    <w:link w:val="af8"/>
    <w:qFormat/>
    <w:pPr>
      <w:jc w:val="center"/>
    </w:pPr>
    <w:rPr>
      <w:b/>
      <w:sz w:val="28"/>
      <w:szCs w:val="20"/>
    </w:rPr>
  </w:style>
  <w:style w:type="paragraph" w:styleId="af9">
    <w:name w:val="footer"/>
    <w:basedOn w:val="a"/>
    <w:link w:val="afa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b">
    <w:name w:val="Normal (Web)"/>
    <w:basedOn w:val="a"/>
    <w:uiPriority w:val="99"/>
    <w:unhideWhenUsed/>
    <w:qFormat/>
  </w:style>
  <w:style w:type="paragraph" w:styleId="3">
    <w:name w:val="Body Text 3"/>
    <w:basedOn w:val="a"/>
    <w:link w:val="30"/>
    <w:qFormat/>
    <w:pPr>
      <w:ind w:right="-122"/>
      <w:jc w:val="both"/>
    </w:pPr>
    <w:rPr>
      <w:color w:val="FF0000"/>
      <w:sz w:val="20"/>
    </w:rPr>
  </w:style>
  <w:style w:type="paragraph" w:styleId="23">
    <w:name w:val="Body Text Indent 2"/>
    <w:basedOn w:val="a"/>
    <w:link w:val="24"/>
    <w:qFormat/>
    <w:pPr>
      <w:ind w:left="-540"/>
      <w:jc w:val="both"/>
    </w:pPr>
    <w:rPr>
      <w:sz w:val="20"/>
    </w:rPr>
  </w:style>
  <w:style w:type="paragraph" w:styleId="afc">
    <w:name w:val="Subtitle"/>
    <w:basedOn w:val="a"/>
    <w:link w:val="afd"/>
    <w:qFormat/>
    <w:pPr>
      <w:jc w:val="center"/>
    </w:pPr>
    <w:rPr>
      <w:b/>
      <w:sz w:val="28"/>
      <w:szCs w:val="20"/>
    </w:rPr>
  </w:style>
  <w:style w:type="paragraph" w:styleId="afe">
    <w:name w:val="Block Text"/>
    <w:basedOn w:val="a"/>
    <w:qFormat/>
    <w:pPr>
      <w:ind w:left="-567" w:right="-766" w:firstLine="851"/>
      <w:jc w:val="both"/>
    </w:pPr>
  </w:style>
  <w:style w:type="character" w:styleId="aff">
    <w:name w:val="footnote reference"/>
    <w:basedOn w:val="a0"/>
    <w:qFormat/>
    <w:rPr>
      <w:rFonts w:cs="Times New Roman"/>
      <w:vertAlign w:val="superscript"/>
    </w:rPr>
  </w:style>
  <w:style w:type="character" w:styleId="aff0">
    <w:name w:val="annotation reference"/>
    <w:basedOn w:val="a0"/>
    <w:qFormat/>
    <w:rPr>
      <w:rFonts w:cs="Times New Roman"/>
      <w:sz w:val="16"/>
      <w:szCs w:val="16"/>
    </w:rPr>
  </w:style>
  <w:style w:type="character" w:styleId="aff1">
    <w:name w:val="endnote reference"/>
    <w:basedOn w:val="a0"/>
    <w:qFormat/>
    <w:rPr>
      <w:rFonts w:cs="Times New Roman"/>
      <w:vertAlign w:val="superscript"/>
    </w:rPr>
  </w:style>
  <w:style w:type="character" w:styleId="aff2">
    <w:name w:val="Hyperlink"/>
    <w:basedOn w:val="a0"/>
    <w:unhideWhenUsed/>
    <w:qFormat/>
    <w:rPr>
      <w:color w:val="0000FF"/>
      <w:u w:val="single"/>
    </w:rPr>
  </w:style>
  <w:style w:type="character" w:styleId="aff3">
    <w:name w:val="page number"/>
    <w:basedOn w:val="a0"/>
    <w:qFormat/>
    <w:rPr>
      <w:rFonts w:cs="Times New Roman"/>
    </w:rPr>
  </w:style>
  <w:style w:type="table" w:styleId="aff4">
    <w:name w:val="Table Grid"/>
    <w:basedOn w:val="a1"/>
    <w:qFormat/>
    <w:lock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f4">
    <w:name w:val="Основной текст Знак"/>
    <w:basedOn w:val="a0"/>
    <w:link w:val="af3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8">
    <w:name w:val="Название Знак"/>
    <w:basedOn w:val="a0"/>
    <w:link w:val="af7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d">
    <w:name w:val="Подзаголовок Знак"/>
    <w:basedOn w:val="a0"/>
    <w:link w:val="afc"/>
    <w:qFormat/>
    <w:locked/>
    <w:rPr>
      <w:rFonts w:cs="Times New Roman"/>
      <w:b/>
      <w:sz w:val="28"/>
    </w:rPr>
  </w:style>
  <w:style w:type="character" w:customStyle="1" w:styleId="a6">
    <w:name w:val="Текст Знак"/>
    <w:basedOn w:val="a0"/>
    <w:link w:val="a5"/>
    <w:uiPriority w:val="99"/>
    <w:semiHidden/>
    <w:qFormat/>
    <w:locked/>
    <w:rPr>
      <w:rFonts w:ascii="Courier New" w:hAnsi="Courier New" w:cs="Courier New"/>
      <w:sz w:val="20"/>
      <w:szCs w:val="20"/>
    </w:rPr>
  </w:style>
  <w:style w:type="character" w:customStyle="1" w:styleId="af6">
    <w:name w:val="Основной текст с отступом Знак"/>
    <w:basedOn w:val="a0"/>
    <w:link w:val="af5"/>
    <w:qFormat/>
    <w:locked/>
    <w:rPr>
      <w:rFonts w:cs="Times New Roman"/>
      <w:color w:val="000000"/>
    </w:rPr>
  </w:style>
  <w:style w:type="character" w:customStyle="1" w:styleId="22">
    <w:name w:val="Основной текст 2 Знак"/>
    <w:basedOn w:val="a0"/>
    <w:link w:val="21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a">
    <w:name w:val="Нижний колонтитул Знак"/>
    <w:basedOn w:val="a0"/>
    <w:link w:val="af9"/>
    <w:uiPriority w:val="99"/>
    <w:semiHidden/>
    <w:qFormat/>
    <w:locked/>
    <w:rPr>
      <w:rFonts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qFormat/>
    <w:locked/>
    <w:rPr>
      <w:rFonts w:cs="Times New Roman"/>
      <w:sz w:val="24"/>
      <w:szCs w:val="24"/>
    </w:rPr>
  </w:style>
  <w:style w:type="character" w:customStyle="1" w:styleId="30">
    <w:name w:val="Основной текст 3 Знак"/>
    <w:basedOn w:val="a0"/>
    <w:link w:val="3"/>
    <w:uiPriority w:val="99"/>
    <w:semiHidden/>
    <w:qFormat/>
    <w:locked/>
    <w:rPr>
      <w:rFonts w:cs="Times New Roman"/>
      <w:sz w:val="16"/>
      <w:szCs w:val="16"/>
    </w:rPr>
  </w:style>
  <w:style w:type="character" w:customStyle="1" w:styleId="af2">
    <w:name w:val="Верхний колонтитул Знак"/>
    <w:basedOn w:val="a0"/>
    <w:link w:val="af1"/>
    <w:qFormat/>
    <w:locked/>
    <w:rPr>
      <w:rFonts w:cs="Times New Roman"/>
      <w:sz w:val="24"/>
      <w:szCs w:val="24"/>
    </w:rPr>
  </w:style>
  <w:style w:type="character" w:customStyle="1" w:styleId="af0">
    <w:name w:val="Текст сноски Знак"/>
    <w:basedOn w:val="a0"/>
    <w:link w:val="af"/>
    <w:qFormat/>
    <w:locked/>
    <w:rPr>
      <w:rFonts w:cs="Times New Roman"/>
    </w:rPr>
  </w:style>
  <w:style w:type="paragraph" w:customStyle="1" w:styleId="TEXT2">
    <w:name w:val="TEXT 2"/>
    <w:basedOn w:val="a"/>
    <w:qFormat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1">
    <w:name w:val="Знак Знак Знак1"/>
    <w:basedOn w:val="a"/>
    <w:qFormat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a">
    <w:name w:val="Текст примечания Знак"/>
    <w:basedOn w:val="a0"/>
    <w:link w:val="a9"/>
    <w:qFormat/>
    <w:locked/>
    <w:rPr>
      <w:rFonts w:cs="Times New Roman"/>
    </w:rPr>
  </w:style>
  <w:style w:type="character" w:customStyle="1" w:styleId="ac">
    <w:name w:val="Тема примечания Знак"/>
    <w:basedOn w:val="aa"/>
    <w:link w:val="ab"/>
    <w:qFormat/>
    <w:locked/>
    <w:rPr>
      <w:rFonts w:cs="Times New Roman"/>
      <w:b/>
      <w:bCs/>
    </w:rPr>
  </w:style>
  <w:style w:type="character" w:customStyle="1" w:styleId="a4">
    <w:name w:val="Текст выноски Знак"/>
    <w:basedOn w:val="a0"/>
    <w:link w:val="a3"/>
    <w:qFormat/>
    <w:locked/>
    <w:rPr>
      <w:rFonts w:ascii="Tahoma" w:hAnsi="Tahoma" w:cs="Tahoma"/>
      <w:sz w:val="16"/>
      <w:szCs w:val="16"/>
    </w:rPr>
  </w:style>
  <w:style w:type="paragraph" w:customStyle="1" w:styleId="12">
    <w:name w:val="Рецензия1"/>
    <w:hidden/>
    <w:uiPriority w:val="99"/>
    <w:semiHidden/>
    <w:qFormat/>
    <w:rPr>
      <w:rFonts w:eastAsia="Times New Roman"/>
      <w:sz w:val="24"/>
      <w:szCs w:val="24"/>
    </w:rPr>
  </w:style>
  <w:style w:type="character" w:customStyle="1" w:styleId="a8">
    <w:name w:val="Текст концевой сноски Знак"/>
    <w:basedOn w:val="a0"/>
    <w:link w:val="a7"/>
    <w:qFormat/>
    <w:locked/>
    <w:rPr>
      <w:rFonts w:cs="Times New Roman"/>
    </w:rPr>
  </w:style>
  <w:style w:type="paragraph" w:customStyle="1" w:styleId="13">
    <w:name w:val="Абзац списка1"/>
    <w:basedOn w:val="a"/>
    <w:uiPriority w:val="34"/>
    <w:qFormat/>
    <w:pPr>
      <w:ind w:left="720"/>
      <w:contextualSpacing/>
    </w:pPr>
  </w:style>
  <w:style w:type="character" w:customStyle="1" w:styleId="Bodytext">
    <w:name w:val="Body text_"/>
    <w:link w:val="Bodytext1"/>
    <w:qFormat/>
    <w:locked/>
    <w:rPr>
      <w:sz w:val="23"/>
      <w:shd w:val="clear" w:color="auto" w:fill="FFFFFF"/>
    </w:rPr>
  </w:style>
  <w:style w:type="paragraph" w:customStyle="1" w:styleId="Bodytext1">
    <w:name w:val="Body text1"/>
    <w:basedOn w:val="a"/>
    <w:link w:val="Bodytext"/>
    <w:qFormat/>
    <w:pPr>
      <w:shd w:val="clear" w:color="auto" w:fill="FFFFFF"/>
      <w:spacing w:line="274" w:lineRule="exact"/>
      <w:jc w:val="center"/>
    </w:pPr>
    <w:rPr>
      <w:sz w:val="23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qFormat/>
    <w:rPr>
      <w:sz w:val="0"/>
      <w:szCs w:val="0"/>
    </w:r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semiHidden="0" w:uiPriority="0" w:unhideWhenUsed="0" w:qFormat="1"/>
    <w:lsdException w:name="annotation text" w:semiHidden="0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caption" w:locked="1" w:uiPriority="0" w:qFormat="1"/>
    <w:lsdException w:name="footnote reference" w:semiHidden="0" w:uiPriority="0" w:unhideWhenUsed="0" w:qFormat="1"/>
    <w:lsdException w:name="annotation reference" w:semiHidden="0" w:uiPriority="0" w:unhideWhenUsed="0" w:qFormat="1"/>
    <w:lsdException w:name="page number" w:semiHidden="0" w:uiPriority="0" w:unhideWhenUsed="0" w:qFormat="1"/>
    <w:lsdException w:name="endnote reference" w:semiHidden="0" w:uiPriority="0" w:unhideWhenUsed="0" w:qFormat="1"/>
    <w:lsdException w:name="endnote text" w:semiHidden="0" w:uiPriority="0" w:unhideWhenUsed="0" w:qFormat="1"/>
    <w:lsdException w:name="Title" w:semiHidden="0" w:uiPriority="0" w:unhideWhenUsed="0" w:qFormat="1"/>
    <w:lsdException w:name="Default Paragraph Font" w:semiHidden="0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Body Text 2" w:semiHidden="0" w:uiPriority="0" w:unhideWhenUsed="0" w:qFormat="1"/>
    <w:lsdException w:name="Body Text 3" w:semiHidden="0" w:uiPriority="0" w:unhideWhenUsed="0" w:qFormat="1"/>
    <w:lsdException w:name="Body Text Indent 2" w:semiHidden="0" w:uiPriority="0" w:unhideWhenUsed="0" w:qFormat="1"/>
    <w:lsdException w:name="Block Text" w:semiHidden="0" w:uiPriority="0" w:unhideWhenUsed="0" w:qFormat="1"/>
    <w:lsdException w:name="Hyperlink" w:semiHidden="0" w:uiPriority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nhideWhenUsed="0" w:qFormat="1"/>
    <w:lsdException w:name="Plain Text" w:semiHidden="0" w:uiPriority="0" w:unhideWhenUsed="0" w:qFormat="1"/>
    <w:lsdException w:name="Normal (Web)" w:semiHidden="0" w:qFormat="1"/>
    <w:lsdException w:name="Normal Table" w:semiHidden="0" w:qFormat="1"/>
    <w:lsdException w:name="annotation subject" w:semiHidden="0" w:uiPriority="0" w:unhideWhenUsed="0" w:qFormat="1"/>
    <w:lsdException w:name="Balloon Text" w:semiHidden="0" w:uiPriority="0" w:unhideWhenUsed="0" w:qFormat="1"/>
    <w:lsdException w:name="Table Grid" w:locked="1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qFormat/>
    <w:pPr>
      <w:jc w:val="both"/>
    </w:pPr>
    <w:rPr>
      <w:color w:val="000000"/>
      <w:sz w:val="20"/>
      <w:szCs w:val="20"/>
    </w:rPr>
  </w:style>
  <w:style w:type="paragraph" w:styleId="a5">
    <w:name w:val="Plain Text"/>
    <w:basedOn w:val="a"/>
    <w:link w:val="a6"/>
    <w:qFormat/>
    <w:rPr>
      <w:rFonts w:ascii="Courier New" w:hAnsi="Courier New"/>
      <w:sz w:val="20"/>
      <w:szCs w:val="20"/>
    </w:rPr>
  </w:style>
  <w:style w:type="paragraph" w:styleId="a7">
    <w:name w:val="endnote text"/>
    <w:basedOn w:val="a"/>
    <w:link w:val="a8"/>
    <w:qFormat/>
    <w:rPr>
      <w:sz w:val="20"/>
      <w:szCs w:val="20"/>
    </w:rPr>
  </w:style>
  <w:style w:type="paragraph" w:styleId="a9">
    <w:name w:val="annotation text"/>
    <w:basedOn w:val="a"/>
    <w:link w:val="aa"/>
    <w:qFormat/>
    <w:rPr>
      <w:sz w:val="20"/>
      <w:szCs w:val="20"/>
    </w:rPr>
  </w:style>
  <w:style w:type="paragraph" w:styleId="ab">
    <w:name w:val="annotation subject"/>
    <w:basedOn w:val="a9"/>
    <w:next w:val="a9"/>
    <w:link w:val="ac"/>
    <w:qFormat/>
    <w:rPr>
      <w:b/>
      <w:bCs/>
    </w:rPr>
  </w:style>
  <w:style w:type="paragraph" w:styleId="ad">
    <w:name w:val="Document Map"/>
    <w:basedOn w:val="a"/>
    <w:link w:val="ae"/>
    <w:uiPriority w:val="99"/>
    <w:semiHidden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footnote text"/>
    <w:basedOn w:val="a"/>
    <w:link w:val="af0"/>
    <w:qFormat/>
    <w:rPr>
      <w:sz w:val="20"/>
      <w:szCs w:val="20"/>
    </w:rPr>
  </w:style>
  <w:style w:type="paragraph" w:styleId="af1">
    <w:name w:val="header"/>
    <w:basedOn w:val="a"/>
    <w:link w:val="af2"/>
    <w:qFormat/>
    <w:pPr>
      <w:tabs>
        <w:tab w:val="center" w:pos="4677"/>
        <w:tab w:val="right" w:pos="9355"/>
      </w:tabs>
    </w:pPr>
  </w:style>
  <w:style w:type="paragraph" w:styleId="af3">
    <w:name w:val="Body Text"/>
    <w:basedOn w:val="a"/>
    <w:link w:val="af4"/>
    <w:qFormat/>
    <w:pPr>
      <w:jc w:val="both"/>
    </w:pPr>
    <w:rPr>
      <w:rFonts w:ascii="Arial" w:hAnsi="Arial"/>
      <w:sz w:val="20"/>
      <w:szCs w:val="20"/>
    </w:rPr>
  </w:style>
  <w:style w:type="paragraph" w:styleId="af5">
    <w:name w:val="Body Text Indent"/>
    <w:basedOn w:val="a"/>
    <w:link w:val="af6"/>
    <w:qFormat/>
    <w:pPr>
      <w:ind w:firstLine="720"/>
      <w:jc w:val="both"/>
    </w:pPr>
    <w:rPr>
      <w:color w:val="000000"/>
      <w:sz w:val="20"/>
      <w:szCs w:val="20"/>
    </w:rPr>
  </w:style>
  <w:style w:type="paragraph" w:styleId="af7">
    <w:name w:val="Title"/>
    <w:basedOn w:val="a"/>
    <w:link w:val="af8"/>
    <w:qFormat/>
    <w:pPr>
      <w:jc w:val="center"/>
    </w:pPr>
    <w:rPr>
      <w:b/>
      <w:sz w:val="28"/>
      <w:szCs w:val="20"/>
    </w:rPr>
  </w:style>
  <w:style w:type="paragraph" w:styleId="af9">
    <w:name w:val="footer"/>
    <w:basedOn w:val="a"/>
    <w:link w:val="afa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b">
    <w:name w:val="Normal (Web)"/>
    <w:basedOn w:val="a"/>
    <w:uiPriority w:val="99"/>
    <w:unhideWhenUsed/>
    <w:qFormat/>
  </w:style>
  <w:style w:type="paragraph" w:styleId="3">
    <w:name w:val="Body Text 3"/>
    <w:basedOn w:val="a"/>
    <w:link w:val="30"/>
    <w:qFormat/>
    <w:pPr>
      <w:ind w:right="-122"/>
      <w:jc w:val="both"/>
    </w:pPr>
    <w:rPr>
      <w:color w:val="FF0000"/>
      <w:sz w:val="20"/>
    </w:rPr>
  </w:style>
  <w:style w:type="paragraph" w:styleId="23">
    <w:name w:val="Body Text Indent 2"/>
    <w:basedOn w:val="a"/>
    <w:link w:val="24"/>
    <w:qFormat/>
    <w:pPr>
      <w:ind w:left="-540"/>
      <w:jc w:val="both"/>
    </w:pPr>
    <w:rPr>
      <w:sz w:val="20"/>
    </w:rPr>
  </w:style>
  <w:style w:type="paragraph" w:styleId="afc">
    <w:name w:val="Subtitle"/>
    <w:basedOn w:val="a"/>
    <w:link w:val="afd"/>
    <w:qFormat/>
    <w:pPr>
      <w:jc w:val="center"/>
    </w:pPr>
    <w:rPr>
      <w:b/>
      <w:sz w:val="28"/>
      <w:szCs w:val="20"/>
    </w:rPr>
  </w:style>
  <w:style w:type="paragraph" w:styleId="afe">
    <w:name w:val="Block Text"/>
    <w:basedOn w:val="a"/>
    <w:qFormat/>
    <w:pPr>
      <w:ind w:left="-567" w:right="-766" w:firstLine="851"/>
      <w:jc w:val="both"/>
    </w:pPr>
  </w:style>
  <w:style w:type="character" w:styleId="aff">
    <w:name w:val="footnote reference"/>
    <w:basedOn w:val="a0"/>
    <w:qFormat/>
    <w:rPr>
      <w:rFonts w:cs="Times New Roman"/>
      <w:vertAlign w:val="superscript"/>
    </w:rPr>
  </w:style>
  <w:style w:type="character" w:styleId="aff0">
    <w:name w:val="annotation reference"/>
    <w:basedOn w:val="a0"/>
    <w:qFormat/>
    <w:rPr>
      <w:rFonts w:cs="Times New Roman"/>
      <w:sz w:val="16"/>
      <w:szCs w:val="16"/>
    </w:rPr>
  </w:style>
  <w:style w:type="character" w:styleId="aff1">
    <w:name w:val="endnote reference"/>
    <w:basedOn w:val="a0"/>
    <w:qFormat/>
    <w:rPr>
      <w:rFonts w:cs="Times New Roman"/>
      <w:vertAlign w:val="superscript"/>
    </w:rPr>
  </w:style>
  <w:style w:type="character" w:styleId="aff2">
    <w:name w:val="Hyperlink"/>
    <w:basedOn w:val="a0"/>
    <w:unhideWhenUsed/>
    <w:qFormat/>
    <w:rPr>
      <w:color w:val="0000FF"/>
      <w:u w:val="single"/>
    </w:rPr>
  </w:style>
  <w:style w:type="character" w:styleId="aff3">
    <w:name w:val="page number"/>
    <w:basedOn w:val="a0"/>
    <w:qFormat/>
    <w:rPr>
      <w:rFonts w:cs="Times New Roman"/>
    </w:rPr>
  </w:style>
  <w:style w:type="table" w:styleId="aff4">
    <w:name w:val="Table Grid"/>
    <w:basedOn w:val="a1"/>
    <w:qFormat/>
    <w:lock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f4">
    <w:name w:val="Основной текст Знак"/>
    <w:basedOn w:val="a0"/>
    <w:link w:val="af3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8">
    <w:name w:val="Название Знак"/>
    <w:basedOn w:val="a0"/>
    <w:link w:val="af7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d">
    <w:name w:val="Подзаголовок Знак"/>
    <w:basedOn w:val="a0"/>
    <w:link w:val="afc"/>
    <w:qFormat/>
    <w:locked/>
    <w:rPr>
      <w:rFonts w:cs="Times New Roman"/>
      <w:b/>
      <w:sz w:val="28"/>
    </w:rPr>
  </w:style>
  <w:style w:type="character" w:customStyle="1" w:styleId="a6">
    <w:name w:val="Текст Знак"/>
    <w:basedOn w:val="a0"/>
    <w:link w:val="a5"/>
    <w:uiPriority w:val="99"/>
    <w:semiHidden/>
    <w:qFormat/>
    <w:locked/>
    <w:rPr>
      <w:rFonts w:ascii="Courier New" w:hAnsi="Courier New" w:cs="Courier New"/>
      <w:sz w:val="20"/>
      <w:szCs w:val="20"/>
    </w:rPr>
  </w:style>
  <w:style w:type="character" w:customStyle="1" w:styleId="af6">
    <w:name w:val="Основной текст с отступом Знак"/>
    <w:basedOn w:val="a0"/>
    <w:link w:val="af5"/>
    <w:qFormat/>
    <w:locked/>
    <w:rPr>
      <w:rFonts w:cs="Times New Roman"/>
      <w:color w:val="000000"/>
    </w:rPr>
  </w:style>
  <w:style w:type="character" w:customStyle="1" w:styleId="22">
    <w:name w:val="Основной текст 2 Знак"/>
    <w:basedOn w:val="a0"/>
    <w:link w:val="21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a">
    <w:name w:val="Нижний колонтитул Знак"/>
    <w:basedOn w:val="a0"/>
    <w:link w:val="af9"/>
    <w:uiPriority w:val="99"/>
    <w:semiHidden/>
    <w:qFormat/>
    <w:locked/>
    <w:rPr>
      <w:rFonts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qFormat/>
    <w:locked/>
    <w:rPr>
      <w:rFonts w:cs="Times New Roman"/>
      <w:sz w:val="24"/>
      <w:szCs w:val="24"/>
    </w:rPr>
  </w:style>
  <w:style w:type="character" w:customStyle="1" w:styleId="30">
    <w:name w:val="Основной текст 3 Знак"/>
    <w:basedOn w:val="a0"/>
    <w:link w:val="3"/>
    <w:uiPriority w:val="99"/>
    <w:semiHidden/>
    <w:qFormat/>
    <w:locked/>
    <w:rPr>
      <w:rFonts w:cs="Times New Roman"/>
      <w:sz w:val="16"/>
      <w:szCs w:val="16"/>
    </w:rPr>
  </w:style>
  <w:style w:type="character" w:customStyle="1" w:styleId="af2">
    <w:name w:val="Верхний колонтитул Знак"/>
    <w:basedOn w:val="a0"/>
    <w:link w:val="af1"/>
    <w:qFormat/>
    <w:locked/>
    <w:rPr>
      <w:rFonts w:cs="Times New Roman"/>
      <w:sz w:val="24"/>
      <w:szCs w:val="24"/>
    </w:rPr>
  </w:style>
  <w:style w:type="character" w:customStyle="1" w:styleId="af0">
    <w:name w:val="Текст сноски Знак"/>
    <w:basedOn w:val="a0"/>
    <w:link w:val="af"/>
    <w:qFormat/>
    <w:locked/>
    <w:rPr>
      <w:rFonts w:cs="Times New Roman"/>
    </w:rPr>
  </w:style>
  <w:style w:type="paragraph" w:customStyle="1" w:styleId="TEXT2">
    <w:name w:val="TEXT 2"/>
    <w:basedOn w:val="a"/>
    <w:qFormat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1">
    <w:name w:val="Знак Знак Знак1"/>
    <w:basedOn w:val="a"/>
    <w:qFormat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a">
    <w:name w:val="Текст примечания Знак"/>
    <w:basedOn w:val="a0"/>
    <w:link w:val="a9"/>
    <w:qFormat/>
    <w:locked/>
    <w:rPr>
      <w:rFonts w:cs="Times New Roman"/>
    </w:rPr>
  </w:style>
  <w:style w:type="character" w:customStyle="1" w:styleId="ac">
    <w:name w:val="Тема примечания Знак"/>
    <w:basedOn w:val="aa"/>
    <w:link w:val="ab"/>
    <w:qFormat/>
    <w:locked/>
    <w:rPr>
      <w:rFonts w:cs="Times New Roman"/>
      <w:b/>
      <w:bCs/>
    </w:rPr>
  </w:style>
  <w:style w:type="character" w:customStyle="1" w:styleId="a4">
    <w:name w:val="Текст выноски Знак"/>
    <w:basedOn w:val="a0"/>
    <w:link w:val="a3"/>
    <w:qFormat/>
    <w:locked/>
    <w:rPr>
      <w:rFonts w:ascii="Tahoma" w:hAnsi="Tahoma" w:cs="Tahoma"/>
      <w:sz w:val="16"/>
      <w:szCs w:val="16"/>
    </w:rPr>
  </w:style>
  <w:style w:type="paragraph" w:customStyle="1" w:styleId="12">
    <w:name w:val="Рецензия1"/>
    <w:hidden/>
    <w:uiPriority w:val="99"/>
    <w:semiHidden/>
    <w:qFormat/>
    <w:rPr>
      <w:rFonts w:eastAsia="Times New Roman"/>
      <w:sz w:val="24"/>
      <w:szCs w:val="24"/>
    </w:rPr>
  </w:style>
  <w:style w:type="character" w:customStyle="1" w:styleId="a8">
    <w:name w:val="Текст концевой сноски Знак"/>
    <w:basedOn w:val="a0"/>
    <w:link w:val="a7"/>
    <w:qFormat/>
    <w:locked/>
    <w:rPr>
      <w:rFonts w:cs="Times New Roman"/>
    </w:rPr>
  </w:style>
  <w:style w:type="paragraph" w:customStyle="1" w:styleId="13">
    <w:name w:val="Абзац списка1"/>
    <w:basedOn w:val="a"/>
    <w:uiPriority w:val="34"/>
    <w:qFormat/>
    <w:pPr>
      <w:ind w:left="720"/>
      <w:contextualSpacing/>
    </w:pPr>
  </w:style>
  <w:style w:type="character" w:customStyle="1" w:styleId="Bodytext">
    <w:name w:val="Body text_"/>
    <w:link w:val="Bodytext1"/>
    <w:qFormat/>
    <w:locked/>
    <w:rPr>
      <w:sz w:val="23"/>
      <w:shd w:val="clear" w:color="auto" w:fill="FFFFFF"/>
    </w:rPr>
  </w:style>
  <w:style w:type="paragraph" w:customStyle="1" w:styleId="Bodytext1">
    <w:name w:val="Body text1"/>
    <w:basedOn w:val="a"/>
    <w:link w:val="Bodytext"/>
    <w:qFormat/>
    <w:pPr>
      <w:shd w:val="clear" w:color="auto" w:fill="FFFFFF"/>
      <w:spacing w:line="274" w:lineRule="exact"/>
      <w:jc w:val="center"/>
    </w:pPr>
    <w:rPr>
      <w:sz w:val="23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qFormat/>
    <w:rPr>
      <w:sz w:val="0"/>
      <w:szCs w:val="0"/>
    </w:r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9FFF8A-2CCB-41B2-9039-FBCB5F0AE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7EC25E-02CA-4D3C-B983-44B0ADF338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A951AE-5F22-43DD-9510-DB6A5A58451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933CBC2-A8E8-45DF-8766-EED459BEB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2447</Words>
  <Characters>13948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Юрслужба Пермэнерго</Company>
  <LinksUpToDate>false</LinksUpToDate>
  <CharactersWithSpaces>16363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Седова</dc:creator>
  <cp:lastModifiedBy>Карнаухова Ирина Геннадьевна</cp:lastModifiedBy>
  <cp:revision>2</cp:revision>
  <cp:lastPrinted>2019-12-10T04:12:00Z</cp:lastPrinted>
  <dcterms:created xsi:type="dcterms:W3CDTF">2023-10-18T09:48:00Z</dcterms:created>
  <dcterms:modified xsi:type="dcterms:W3CDTF">2023-10-18T09:48:00Z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1049-10.2.0.5820</vt:lpwstr>
  </property>
</Properties>
</file>